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3C" w:rsidRDefault="00116AE4">
      <w:pPr>
        <w:pStyle w:val="a3"/>
        <w:ind w:left="44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65057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57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73C" w:rsidRDefault="0093573C">
      <w:pPr>
        <w:pStyle w:val="a3"/>
        <w:spacing w:before="7"/>
        <w:rPr>
          <w:sz w:val="15"/>
        </w:rPr>
      </w:pPr>
    </w:p>
    <w:p w:rsidR="0093573C" w:rsidRDefault="0093573C">
      <w:pPr>
        <w:rPr>
          <w:sz w:val="15"/>
        </w:rPr>
        <w:sectPr w:rsidR="0093573C">
          <w:type w:val="continuous"/>
          <w:pgSz w:w="12000" w:h="16900"/>
          <w:pgMar w:top="880" w:right="660" w:bottom="280" w:left="1440" w:header="720" w:footer="720" w:gutter="0"/>
          <w:cols w:space="720"/>
        </w:sectPr>
      </w:pPr>
    </w:p>
    <w:p w:rsidR="0093573C" w:rsidRDefault="00116AE4">
      <w:pPr>
        <w:spacing w:before="92" w:line="237" w:lineRule="auto"/>
        <w:ind w:left="3271" w:right="1842" w:hanging="2"/>
        <w:jc w:val="center"/>
        <w:rPr>
          <w:sz w:val="24"/>
        </w:rPr>
      </w:pPr>
      <w:r>
        <w:rPr>
          <w:w w:val="105"/>
          <w:sz w:val="24"/>
        </w:rPr>
        <w:lastRenderedPageBreak/>
        <w:t>Республика</w:t>
      </w:r>
      <w:r>
        <w:rPr>
          <w:spacing w:val="1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Бурятия</w:t>
      </w:r>
      <w:r>
        <w:rPr>
          <w:color w:val="0A0A0A"/>
          <w:spacing w:val="1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ТАРБАГАТАЙСКИЙ</w:t>
      </w:r>
      <w:r>
        <w:rPr>
          <w:color w:val="0F0F0F"/>
          <w:spacing w:val="6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РАЙОН</w:t>
      </w:r>
    </w:p>
    <w:p w:rsidR="0093573C" w:rsidRDefault="00116AE4">
      <w:pPr>
        <w:spacing w:before="3" w:line="242" w:lineRule="auto"/>
        <w:ind w:left="1578" w:right="176"/>
        <w:jc w:val="center"/>
        <w:rPr>
          <w:sz w:val="24"/>
        </w:rPr>
      </w:pPr>
      <w:r>
        <w:rPr>
          <w:b/>
          <w:color w:val="111111"/>
          <w:w w:val="95"/>
          <w:sz w:val="24"/>
        </w:rPr>
        <w:t>COBET</w:t>
      </w:r>
      <w:r>
        <w:rPr>
          <w:b/>
          <w:color w:val="111111"/>
          <w:spacing w:val="1"/>
          <w:w w:val="95"/>
          <w:sz w:val="24"/>
        </w:rPr>
        <w:t xml:space="preserve"> </w:t>
      </w:r>
      <w:r>
        <w:rPr>
          <w:b/>
          <w:color w:val="0F0F0F"/>
          <w:w w:val="95"/>
          <w:sz w:val="24"/>
        </w:rPr>
        <w:t>ДЕПУТАТОВ</w:t>
      </w:r>
      <w:r>
        <w:rPr>
          <w:b/>
          <w:color w:val="0F0F0F"/>
          <w:spacing w:val="1"/>
          <w:w w:val="95"/>
          <w:sz w:val="24"/>
        </w:rPr>
        <w:t xml:space="preserve"> </w:t>
      </w:r>
      <w:r>
        <w:rPr>
          <w:b/>
          <w:color w:val="0E0E0E"/>
          <w:w w:val="95"/>
          <w:sz w:val="24"/>
        </w:rPr>
        <w:t>МУНИЦИПАЛЬНОГО</w:t>
      </w:r>
      <w:r>
        <w:rPr>
          <w:b/>
          <w:color w:val="0E0E0E"/>
          <w:spacing w:val="1"/>
          <w:w w:val="95"/>
          <w:sz w:val="24"/>
        </w:rPr>
        <w:t xml:space="preserve"> </w:t>
      </w:r>
      <w:r>
        <w:rPr>
          <w:b/>
          <w:color w:val="0E0E0E"/>
          <w:w w:val="95"/>
          <w:sz w:val="24"/>
        </w:rPr>
        <w:t>ОБРАЗОВАННЯ</w:t>
      </w:r>
      <w:r>
        <w:rPr>
          <w:b/>
          <w:color w:val="0E0E0E"/>
          <w:spacing w:val="-54"/>
          <w:w w:val="95"/>
          <w:sz w:val="24"/>
        </w:rPr>
        <w:t xml:space="preserve"> </w:t>
      </w:r>
      <w:r>
        <w:rPr>
          <w:color w:val="0C0C0C"/>
          <w:w w:val="105"/>
          <w:sz w:val="24"/>
        </w:rPr>
        <w:t>CE</w:t>
      </w:r>
      <w:proofErr w:type="gramStart"/>
      <w:r>
        <w:rPr>
          <w:color w:val="0C0C0C"/>
          <w:w w:val="105"/>
          <w:sz w:val="24"/>
        </w:rPr>
        <w:t>ЛЬ</w:t>
      </w:r>
      <w:proofErr w:type="gramEnd"/>
      <w:r>
        <w:rPr>
          <w:color w:val="0C0C0C"/>
          <w:w w:val="105"/>
          <w:sz w:val="24"/>
        </w:rPr>
        <w:t xml:space="preserve">CKOFO </w:t>
      </w:r>
      <w:r>
        <w:rPr>
          <w:color w:val="111111"/>
          <w:w w:val="105"/>
          <w:sz w:val="24"/>
        </w:rPr>
        <w:t>ПОСЕЛЕНИЯ</w:t>
      </w:r>
      <w:r>
        <w:rPr>
          <w:color w:val="111111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«ТАРБАГАТАЙСКОЕ»</w:t>
      </w:r>
      <w:r>
        <w:rPr>
          <w:spacing w:val="1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РЕШЕНИЕ</w:t>
      </w:r>
    </w:p>
    <w:p w:rsidR="0093573C" w:rsidRDefault="0093573C">
      <w:pPr>
        <w:pStyle w:val="a3"/>
        <w:spacing w:before="5"/>
      </w:pPr>
    </w:p>
    <w:p w:rsidR="0093573C" w:rsidRDefault="00116AE4">
      <w:pPr>
        <w:spacing w:before="1"/>
        <w:ind w:left="106"/>
        <w:rPr>
          <w:sz w:val="24"/>
        </w:rPr>
      </w:pPr>
      <w:r>
        <w:rPr>
          <w:color w:val="0F0F0F"/>
          <w:w w:val="105"/>
          <w:sz w:val="24"/>
        </w:rPr>
        <w:t>от</w:t>
      </w:r>
      <w:r>
        <w:rPr>
          <w:color w:val="0F0F0F"/>
          <w:spacing w:val="48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06</w:t>
      </w:r>
      <w:r>
        <w:rPr>
          <w:color w:val="0F0F0F"/>
          <w:spacing w:val="48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сентября</w:t>
      </w:r>
      <w:r>
        <w:rPr>
          <w:color w:val="0C0C0C"/>
          <w:spacing w:val="13"/>
          <w:w w:val="105"/>
          <w:sz w:val="24"/>
        </w:rPr>
        <w:t xml:space="preserve"> </w:t>
      </w:r>
      <w:r>
        <w:rPr>
          <w:color w:val="0E0E0E"/>
          <w:w w:val="105"/>
          <w:sz w:val="24"/>
        </w:rPr>
        <w:t>2024г.</w:t>
      </w:r>
    </w:p>
    <w:p w:rsidR="0093573C" w:rsidRDefault="00116AE4">
      <w:pPr>
        <w:spacing w:before="50"/>
        <w:ind w:left="4225"/>
        <w:rPr>
          <w:sz w:val="24"/>
        </w:rPr>
      </w:pPr>
      <w:r>
        <w:rPr>
          <w:color w:val="0E0E0E"/>
          <w:w w:val="105"/>
          <w:sz w:val="24"/>
        </w:rPr>
        <w:t>с.</w:t>
      </w:r>
      <w:r>
        <w:rPr>
          <w:color w:val="0E0E0E"/>
          <w:spacing w:val="-2"/>
          <w:w w:val="105"/>
          <w:sz w:val="24"/>
        </w:rPr>
        <w:t xml:space="preserve"> </w:t>
      </w:r>
      <w:r>
        <w:rPr>
          <w:color w:val="0E0E0E"/>
          <w:w w:val="105"/>
          <w:sz w:val="24"/>
        </w:rPr>
        <w:t>Тарбагатай</w:t>
      </w:r>
    </w:p>
    <w:p w:rsidR="0093573C" w:rsidRDefault="00116AE4">
      <w:pPr>
        <w:pStyle w:val="a3"/>
        <w:rPr>
          <w:sz w:val="30"/>
        </w:rPr>
      </w:pPr>
      <w:r>
        <w:br w:type="column"/>
      </w:r>
    </w:p>
    <w:p w:rsidR="0093573C" w:rsidRDefault="0093573C">
      <w:pPr>
        <w:pStyle w:val="a3"/>
        <w:rPr>
          <w:sz w:val="30"/>
        </w:rPr>
      </w:pPr>
    </w:p>
    <w:p w:rsidR="0093573C" w:rsidRDefault="0093573C">
      <w:pPr>
        <w:pStyle w:val="a3"/>
        <w:rPr>
          <w:sz w:val="30"/>
        </w:rPr>
      </w:pPr>
    </w:p>
    <w:p w:rsidR="0093573C" w:rsidRDefault="0093573C">
      <w:pPr>
        <w:pStyle w:val="a3"/>
        <w:rPr>
          <w:sz w:val="30"/>
        </w:rPr>
      </w:pPr>
    </w:p>
    <w:p w:rsidR="0093573C" w:rsidRDefault="0093573C">
      <w:pPr>
        <w:pStyle w:val="a3"/>
        <w:spacing w:before="3"/>
        <w:rPr>
          <w:sz w:val="32"/>
        </w:rPr>
      </w:pPr>
    </w:p>
    <w:p w:rsidR="0093573C" w:rsidRDefault="00116AE4">
      <w:pPr>
        <w:pStyle w:val="a3"/>
        <w:ind w:left="106"/>
      </w:pPr>
      <w:r>
        <w:rPr>
          <w:w w:val="85"/>
        </w:rPr>
        <w:t xml:space="preserve">N </w:t>
      </w:r>
      <w:r>
        <w:rPr>
          <w:w w:val="85"/>
        </w:rPr>
        <w:t>39</w:t>
      </w:r>
    </w:p>
    <w:p w:rsidR="0093573C" w:rsidRDefault="0093573C">
      <w:pPr>
        <w:sectPr w:rsidR="0093573C">
          <w:type w:val="continuous"/>
          <w:pgSz w:w="12000" w:h="16900"/>
          <w:pgMar w:top="880" w:right="660" w:bottom="280" w:left="1440" w:header="720" w:footer="720" w:gutter="0"/>
          <w:cols w:num="2" w:space="720" w:equalWidth="0">
            <w:col w:w="8417" w:space="124"/>
            <w:col w:w="1359"/>
          </w:cols>
        </w:sectPr>
      </w:pPr>
    </w:p>
    <w:p w:rsidR="0093573C" w:rsidRDefault="0093573C">
      <w:pPr>
        <w:pStyle w:val="a3"/>
        <w:rPr>
          <w:sz w:val="20"/>
        </w:rPr>
      </w:pPr>
    </w:p>
    <w:p w:rsidR="0093573C" w:rsidRDefault="0093573C">
      <w:pPr>
        <w:pStyle w:val="a3"/>
        <w:spacing w:before="10"/>
        <w:rPr>
          <w:sz w:val="26"/>
        </w:rPr>
      </w:pPr>
    </w:p>
    <w:p w:rsidR="0093573C" w:rsidRDefault="00116AE4">
      <w:pPr>
        <w:spacing w:before="88" w:line="252" w:lineRule="auto"/>
        <w:ind w:left="563" w:right="594"/>
        <w:jc w:val="center"/>
        <w:rPr>
          <w:b/>
          <w:sz w:val="27"/>
        </w:rPr>
      </w:pPr>
      <w:r>
        <w:rPr>
          <w:b/>
          <w:color w:val="161616"/>
          <w:sz w:val="27"/>
        </w:rPr>
        <w:t>О</w:t>
      </w:r>
      <w:r>
        <w:rPr>
          <w:b/>
          <w:color w:val="161616"/>
          <w:spacing w:val="20"/>
          <w:sz w:val="27"/>
        </w:rPr>
        <w:t xml:space="preserve"> </w:t>
      </w:r>
      <w:r>
        <w:rPr>
          <w:b/>
          <w:color w:val="0F0F0F"/>
          <w:sz w:val="27"/>
        </w:rPr>
        <w:t>внесении</w:t>
      </w:r>
      <w:r>
        <w:rPr>
          <w:b/>
          <w:color w:val="0F0F0F"/>
          <w:spacing w:val="40"/>
          <w:sz w:val="27"/>
        </w:rPr>
        <w:t xml:space="preserve"> </w:t>
      </w:r>
      <w:r>
        <w:rPr>
          <w:b/>
          <w:color w:val="0E0E0E"/>
          <w:sz w:val="27"/>
        </w:rPr>
        <w:t>изменений</w:t>
      </w:r>
      <w:r>
        <w:rPr>
          <w:b/>
          <w:color w:val="0E0E0E"/>
          <w:spacing w:val="48"/>
          <w:sz w:val="27"/>
        </w:rPr>
        <w:t xml:space="preserve"> </w:t>
      </w:r>
      <w:r>
        <w:rPr>
          <w:b/>
          <w:color w:val="111111"/>
          <w:sz w:val="27"/>
        </w:rPr>
        <w:t>и</w:t>
      </w:r>
      <w:r>
        <w:rPr>
          <w:b/>
          <w:color w:val="111111"/>
          <w:spacing w:val="11"/>
          <w:sz w:val="27"/>
        </w:rPr>
        <w:t xml:space="preserve"> </w:t>
      </w:r>
      <w:r>
        <w:rPr>
          <w:b/>
          <w:color w:val="0F0F0F"/>
          <w:sz w:val="27"/>
        </w:rPr>
        <w:t>дополнений</w:t>
      </w:r>
      <w:r>
        <w:rPr>
          <w:b/>
          <w:color w:val="0F0F0F"/>
          <w:spacing w:val="42"/>
          <w:sz w:val="27"/>
        </w:rPr>
        <w:t xml:space="preserve"> </w:t>
      </w:r>
      <w:r>
        <w:rPr>
          <w:b/>
          <w:color w:val="111111"/>
          <w:sz w:val="27"/>
        </w:rPr>
        <w:t>в</w:t>
      </w:r>
      <w:r>
        <w:rPr>
          <w:b/>
          <w:color w:val="111111"/>
          <w:spacing w:val="26"/>
          <w:sz w:val="27"/>
        </w:rPr>
        <w:t xml:space="preserve"> </w:t>
      </w:r>
      <w:r>
        <w:rPr>
          <w:b/>
          <w:color w:val="0F0F0F"/>
          <w:sz w:val="27"/>
        </w:rPr>
        <w:t>решение</w:t>
      </w:r>
      <w:r>
        <w:rPr>
          <w:b/>
          <w:color w:val="0F0F0F"/>
          <w:spacing w:val="33"/>
          <w:sz w:val="27"/>
        </w:rPr>
        <w:t xml:space="preserve"> </w:t>
      </w:r>
      <w:r>
        <w:rPr>
          <w:b/>
          <w:color w:val="111111"/>
          <w:sz w:val="27"/>
        </w:rPr>
        <w:t>Совета</w:t>
      </w:r>
      <w:r>
        <w:rPr>
          <w:b/>
          <w:color w:val="111111"/>
          <w:spacing w:val="29"/>
          <w:sz w:val="27"/>
        </w:rPr>
        <w:t xml:space="preserve"> </w:t>
      </w:r>
      <w:r>
        <w:rPr>
          <w:b/>
          <w:color w:val="0F0F0F"/>
          <w:sz w:val="27"/>
        </w:rPr>
        <w:t>депутатов</w:t>
      </w:r>
      <w:r>
        <w:rPr>
          <w:b/>
          <w:color w:val="0F0F0F"/>
          <w:spacing w:val="33"/>
          <w:sz w:val="27"/>
        </w:rPr>
        <w:t xml:space="preserve"> </w:t>
      </w:r>
      <w:r>
        <w:rPr>
          <w:b/>
          <w:color w:val="151515"/>
          <w:sz w:val="27"/>
        </w:rPr>
        <w:t>от</w:t>
      </w:r>
      <w:r>
        <w:rPr>
          <w:b/>
          <w:color w:val="151515"/>
          <w:spacing w:val="-65"/>
          <w:sz w:val="27"/>
        </w:rPr>
        <w:t xml:space="preserve"> </w:t>
      </w:r>
      <w:r>
        <w:rPr>
          <w:b/>
          <w:color w:val="0F0F0F"/>
          <w:sz w:val="27"/>
        </w:rPr>
        <w:t>11.11.2021</w:t>
      </w:r>
      <w:r>
        <w:rPr>
          <w:b/>
          <w:color w:val="0F0F0F"/>
          <w:spacing w:val="1"/>
          <w:sz w:val="27"/>
        </w:rPr>
        <w:t xml:space="preserve"> </w:t>
      </w:r>
      <w:r>
        <w:rPr>
          <w:b/>
          <w:color w:val="0C0C0C"/>
          <w:sz w:val="27"/>
        </w:rPr>
        <w:t xml:space="preserve">№143 </w:t>
      </w:r>
      <w:r>
        <w:rPr>
          <w:color w:val="0E0E0E"/>
          <w:sz w:val="27"/>
        </w:rPr>
        <w:t xml:space="preserve">«Об </w:t>
      </w:r>
      <w:r>
        <w:rPr>
          <w:b/>
          <w:color w:val="0C0C0C"/>
          <w:sz w:val="27"/>
        </w:rPr>
        <w:t>установлении</w:t>
      </w:r>
      <w:r>
        <w:rPr>
          <w:b/>
          <w:color w:val="0C0C0C"/>
          <w:spacing w:val="1"/>
          <w:sz w:val="27"/>
        </w:rPr>
        <w:t xml:space="preserve"> </w:t>
      </w:r>
      <w:r>
        <w:rPr>
          <w:b/>
          <w:color w:val="0F0F0F"/>
          <w:sz w:val="27"/>
        </w:rPr>
        <w:t>земельного</w:t>
      </w:r>
      <w:r>
        <w:rPr>
          <w:b/>
          <w:color w:val="0F0F0F"/>
          <w:spacing w:val="1"/>
          <w:sz w:val="27"/>
        </w:rPr>
        <w:t xml:space="preserve"> </w:t>
      </w:r>
      <w:r>
        <w:rPr>
          <w:b/>
          <w:color w:val="0C0C0C"/>
          <w:sz w:val="27"/>
        </w:rPr>
        <w:t>налога</w:t>
      </w:r>
      <w:r>
        <w:rPr>
          <w:b/>
          <w:color w:val="0C0C0C"/>
          <w:spacing w:val="1"/>
          <w:sz w:val="27"/>
        </w:rPr>
        <w:t xml:space="preserve"> </w:t>
      </w:r>
      <w:r>
        <w:rPr>
          <w:b/>
          <w:color w:val="111111"/>
          <w:sz w:val="27"/>
        </w:rPr>
        <w:t>на территории</w:t>
      </w:r>
      <w:r>
        <w:rPr>
          <w:b/>
          <w:color w:val="111111"/>
          <w:spacing w:val="1"/>
          <w:sz w:val="27"/>
        </w:rPr>
        <w:t xml:space="preserve"> </w:t>
      </w:r>
      <w:r>
        <w:rPr>
          <w:b/>
          <w:color w:val="0C0C0C"/>
          <w:sz w:val="27"/>
        </w:rPr>
        <w:t>муниципального</w:t>
      </w:r>
      <w:r>
        <w:rPr>
          <w:b/>
          <w:color w:val="0C0C0C"/>
          <w:spacing w:val="1"/>
          <w:sz w:val="27"/>
        </w:rPr>
        <w:t xml:space="preserve"> </w:t>
      </w:r>
      <w:r>
        <w:rPr>
          <w:b/>
          <w:color w:val="0E0E0E"/>
          <w:sz w:val="27"/>
        </w:rPr>
        <w:t>образования</w:t>
      </w:r>
      <w:r>
        <w:rPr>
          <w:b/>
          <w:color w:val="0E0E0E"/>
          <w:spacing w:val="1"/>
          <w:sz w:val="27"/>
        </w:rPr>
        <w:t xml:space="preserve"> </w:t>
      </w:r>
      <w:r>
        <w:rPr>
          <w:b/>
          <w:color w:val="0F0F0F"/>
          <w:sz w:val="27"/>
        </w:rPr>
        <w:t>сельского</w:t>
      </w:r>
      <w:r>
        <w:rPr>
          <w:b/>
          <w:color w:val="0F0F0F"/>
          <w:spacing w:val="1"/>
          <w:sz w:val="27"/>
        </w:rPr>
        <w:t xml:space="preserve"> </w:t>
      </w:r>
      <w:r>
        <w:rPr>
          <w:b/>
          <w:color w:val="0F0F0F"/>
          <w:sz w:val="27"/>
        </w:rPr>
        <w:t>поселения</w:t>
      </w:r>
      <w:r>
        <w:rPr>
          <w:b/>
          <w:color w:val="0F0F0F"/>
          <w:spacing w:val="1"/>
          <w:sz w:val="27"/>
        </w:rPr>
        <w:t xml:space="preserve"> </w:t>
      </w:r>
      <w:r>
        <w:rPr>
          <w:b/>
          <w:color w:val="0C0C0C"/>
          <w:sz w:val="27"/>
        </w:rPr>
        <w:t>"</w:t>
      </w:r>
      <w:proofErr w:type="spellStart"/>
      <w:r>
        <w:rPr>
          <w:b/>
          <w:color w:val="0C0C0C"/>
          <w:sz w:val="27"/>
        </w:rPr>
        <w:t>Тарбгатайское</w:t>
      </w:r>
      <w:proofErr w:type="spellEnd"/>
      <w:r>
        <w:rPr>
          <w:b/>
          <w:color w:val="0C0C0C"/>
          <w:sz w:val="27"/>
        </w:rPr>
        <w:t>"</w:t>
      </w:r>
      <w:r>
        <w:rPr>
          <w:b/>
          <w:color w:val="0C0C0C"/>
          <w:spacing w:val="1"/>
          <w:sz w:val="27"/>
        </w:rPr>
        <w:t xml:space="preserve"> </w:t>
      </w:r>
      <w:proofErr w:type="spellStart"/>
      <w:r>
        <w:rPr>
          <w:b/>
          <w:color w:val="0F0F0F"/>
          <w:w w:val="105"/>
          <w:sz w:val="27"/>
        </w:rPr>
        <w:t>Тарбагатаиского</w:t>
      </w:r>
      <w:proofErr w:type="spellEnd"/>
      <w:r>
        <w:rPr>
          <w:b/>
          <w:color w:val="0F0F0F"/>
          <w:spacing w:val="1"/>
          <w:w w:val="105"/>
          <w:sz w:val="27"/>
        </w:rPr>
        <w:t xml:space="preserve"> </w:t>
      </w:r>
      <w:r>
        <w:rPr>
          <w:b/>
          <w:color w:val="0F0F0F"/>
          <w:w w:val="105"/>
          <w:sz w:val="27"/>
        </w:rPr>
        <w:t>района</w:t>
      </w:r>
      <w:r>
        <w:rPr>
          <w:b/>
          <w:color w:val="0F0F0F"/>
          <w:spacing w:val="19"/>
          <w:w w:val="105"/>
          <w:sz w:val="27"/>
        </w:rPr>
        <w:t xml:space="preserve"> </w:t>
      </w:r>
      <w:r>
        <w:rPr>
          <w:b/>
          <w:color w:val="0E0E0E"/>
          <w:w w:val="105"/>
          <w:sz w:val="27"/>
        </w:rPr>
        <w:t>Республики</w:t>
      </w:r>
      <w:r>
        <w:rPr>
          <w:b/>
          <w:color w:val="0E0E0E"/>
          <w:spacing w:val="34"/>
          <w:w w:val="105"/>
          <w:sz w:val="27"/>
        </w:rPr>
        <w:t xml:space="preserve"> </w:t>
      </w:r>
      <w:r>
        <w:rPr>
          <w:b/>
          <w:color w:val="0F0F0F"/>
          <w:w w:val="105"/>
          <w:sz w:val="27"/>
        </w:rPr>
        <w:t>Бурятия»</w:t>
      </w:r>
    </w:p>
    <w:p w:rsidR="0093573C" w:rsidRDefault="0093573C">
      <w:pPr>
        <w:pStyle w:val="a3"/>
        <w:rPr>
          <w:b/>
          <w:sz w:val="30"/>
        </w:rPr>
      </w:pPr>
    </w:p>
    <w:p w:rsidR="0093573C" w:rsidRDefault="0093573C">
      <w:pPr>
        <w:pStyle w:val="a3"/>
        <w:spacing w:before="10"/>
        <w:rPr>
          <w:b/>
          <w:sz w:val="24"/>
        </w:rPr>
      </w:pPr>
    </w:p>
    <w:p w:rsidR="0093573C" w:rsidRDefault="00116AE4">
      <w:pPr>
        <w:pStyle w:val="a3"/>
        <w:spacing w:line="249" w:lineRule="auto"/>
        <w:ind w:left="119" w:right="127" w:firstLine="711"/>
        <w:jc w:val="both"/>
        <w:rPr>
          <w:b/>
        </w:rPr>
      </w:pPr>
      <w:r>
        <w:rPr>
          <w:color w:val="0C0C0C"/>
          <w:w w:val="105"/>
        </w:rPr>
        <w:t xml:space="preserve">В </w:t>
      </w:r>
      <w:r>
        <w:rPr>
          <w:w w:val="105"/>
        </w:rPr>
        <w:t>соответствии с частью 2 статьи 387 Налогового кодекса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руководствуясь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Устава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сельского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"Тарбагатайское" </w:t>
      </w:r>
      <w:proofErr w:type="spellStart"/>
      <w:r>
        <w:rPr>
          <w:w w:val="105"/>
        </w:rPr>
        <w:t>Тарбагатайского</w:t>
      </w:r>
      <w:proofErr w:type="spellEnd"/>
      <w:r>
        <w:rPr>
          <w:w w:val="105"/>
        </w:rPr>
        <w:t xml:space="preserve"> района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Республики Бурятия, Совет депутатов муниципального образования сельского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поселения</w:t>
      </w:r>
      <w:r>
        <w:rPr>
          <w:spacing w:val="24"/>
          <w:w w:val="105"/>
        </w:rPr>
        <w:t xml:space="preserve"> </w:t>
      </w:r>
      <w:r>
        <w:rPr>
          <w:w w:val="105"/>
        </w:rPr>
        <w:t>"Тарбагатайское",</w:t>
      </w:r>
      <w:r>
        <w:rPr>
          <w:spacing w:val="3"/>
          <w:w w:val="105"/>
        </w:rPr>
        <w:t xml:space="preserve"> </w:t>
      </w:r>
      <w:r>
        <w:rPr>
          <w:b/>
          <w:color w:val="0F0F0F"/>
          <w:w w:val="105"/>
        </w:rPr>
        <w:t>РЕШИЛ:</w:t>
      </w:r>
    </w:p>
    <w:p w:rsidR="0093573C" w:rsidRDefault="0093573C">
      <w:pPr>
        <w:pStyle w:val="a3"/>
        <w:spacing w:before="9"/>
        <w:rPr>
          <w:b/>
        </w:rPr>
      </w:pPr>
    </w:p>
    <w:p w:rsidR="0093573C" w:rsidRDefault="00116AE4">
      <w:pPr>
        <w:pStyle w:val="a4"/>
        <w:numPr>
          <w:ilvl w:val="0"/>
          <w:numId w:val="1"/>
        </w:numPr>
        <w:tabs>
          <w:tab w:val="left" w:pos="1114"/>
        </w:tabs>
        <w:spacing w:line="249" w:lineRule="auto"/>
        <w:ind w:right="115" w:firstLine="715"/>
        <w:jc w:val="both"/>
        <w:rPr>
          <w:sz w:val="27"/>
        </w:rPr>
      </w:pPr>
      <w:proofErr w:type="gramStart"/>
      <w:r>
        <w:rPr>
          <w:w w:val="105"/>
          <w:sz w:val="27"/>
        </w:rPr>
        <w:t>Внести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решение Совета депутатов от 11.11.202</w:t>
      </w:r>
      <w:r>
        <w:rPr>
          <w:color w:val="0C0C0C"/>
          <w:w w:val="105"/>
          <w:sz w:val="27"/>
        </w:rPr>
        <w:t xml:space="preserve">1 </w:t>
      </w:r>
      <w:r>
        <w:rPr>
          <w:w w:val="105"/>
          <w:sz w:val="27"/>
        </w:rPr>
        <w:t xml:space="preserve">№143 (в </w:t>
      </w:r>
      <w:r>
        <w:rPr>
          <w:color w:val="0A0A0A"/>
          <w:w w:val="105"/>
          <w:sz w:val="27"/>
        </w:rPr>
        <w:t xml:space="preserve">ред. </w:t>
      </w:r>
      <w:r>
        <w:rPr>
          <w:w w:val="105"/>
          <w:sz w:val="27"/>
        </w:rPr>
        <w:t>от</w:t>
      </w:r>
      <w:proofErr w:type="gramEnd"/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02.11.2022 №174, от 15.07.2024 №36) «Об установлении земельного налога на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территори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поселения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Тарбгатайское</w:t>
      </w:r>
      <w:proofErr w:type="spellEnd"/>
      <w:r>
        <w:rPr>
          <w:sz w:val="27"/>
        </w:rPr>
        <w:t>"</w:t>
      </w:r>
      <w:r>
        <w:rPr>
          <w:spacing w:val="1"/>
          <w:sz w:val="27"/>
        </w:rPr>
        <w:t xml:space="preserve"> </w:t>
      </w:r>
      <w:proofErr w:type="spellStart"/>
      <w:r>
        <w:rPr>
          <w:w w:val="105"/>
          <w:sz w:val="27"/>
        </w:rPr>
        <w:t>Тарбагатайского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района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Республики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Бурятия»,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дополнения:</w:t>
      </w:r>
      <w:proofErr w:type="gramEnd"/>
    </w:p>
    <w:p w:rsidR="0093573C" w:rsidRDefault="00116AE4">
      <w:pPr>
        <w:pStyle w:val="a3"/>
        <w:spacing w:line="304" w:lineRule="exact"/>
        <w:ind w:left="842"/>
        <w:jc w:val="both"/>
      </w:pPr>
      <w:r>
        <w:rPr>
          <w:color w:val="0C0C0C"/>
        </w:rPr>
        <w:t>1)</w:t>
      </w:r>
      <w:r>
        <w:rPr>
          <w:color w:val="0C0C0C"/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пункте</w:t>
      </w:r>
      <w:r>
        <w:rPr>
          <w:spacing w:val="25"/>
        </w:rPr>
        <w:t xml:space="preserve"> </w:t>
      </w:r>
      <w:r>
        <w:rPr>
          <w:color w:val="0F0F0F"/>
        </w:rPr>
        <w:t>2</w:t>
      </w:r>
    </w:p>
    <w:p w:rsidR="0093573C" w:rsidRDefault="00116AE4">
      <w:pPr>
        <w:pStyle w:val="a3"/>
        <w:spacing w:before="16"/>
        <w:ind w:left="846"/>
        <w:jc w:val="both"/>
      </w:pPr>
      <w:r>
        <w:rPr>
          <w:w w:val="65"/>
        </w:rPr>
        <w:t>—</w:t>
      </w:r>
      <w:r>
        <w:rPr>
          <w:spacing w:val="31"/>
          <w:w w:val="65"/>
        </w:rPr>
        <w:t xml:space="preserve"> </w:t>
      </w:r>
      <w:r>
        <w:t>абзац</w:t>
      </w:r>
      <w:r>
        <w:rPr>
          <w:spacing w:val="14"/>
        </w:rPr>
        <w:t xml:space="preserve"> </w:t>
      </w:r>
      <w:r>
        <w:t>третий,</w:t>
      </w:r>
      <w:r>
        <w:rPr>
          <w:spacing w:val="85"/>
        </w:rPr>
        <w:t xml:space="preserve"> </w:t>
      </w:r>
      <w:r>
        <w:t>подпункта</w:t>
      </w:r>
      <w:r>
        <w:rPr>
          <w:spacing w:val="31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изложить</w:t>
      </w:r>
      <w:r>
        <w:rPr>
          <w:spacing w:val="2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38"/>
        </w:rPr>
        <w:t xml:space="preserve"> </w:t>
      </w:r>
      <w:r>
        <w:t>редакции:</w:t>
      </w:r>
    </w:p>
    <w:p w:rsidR="0093573C" w:rsidRDefault="00116AE4">
      <w:pPr>
        <w:pStyle w:val="a3"/>
        <w:spacing w:before="11" w:line="249" w:lineRule="auto"/>
        <w:ind w:left="123" w:right="121" w:firstLine="458"/>
        <w:jc w:val="both"/>
      </w:pPr>
      <w:proofErr w:type="gramStart"/>
      <w:r>
        <w:rPr>
          <w:w w:val="105"/>
        </w:rPr>
        <w:t>«занятых</w:t>
      </w:r>
      <w:r>
        <w:rPr>
          <w:spacing w:val="1"/>
          <w:w w:val="105"/>
        </w:rPr>
        <w:t xml:space="preserve"> </w:t>
      </w:r>
      <w:r>
        <w:rPr>
          <w:w w:val="105"/>
          <w:u w:val="single" w:color="030303"/>
        </w:rPr>
        <w:t>жилищным</w:t>
      </w:r>
      <w:r>
        <w:rPr>
          <w:spacing w:val="1"/>
          <w:w w:val="105"/>
          <w:u w:val="single" w:color="030303"/>
        </w:rPr>
        <w:t xml:space="preserve"> </w:t>
      </w:r>
      <w:proofErr w:type="spellStart"/>
      <w:r>
        <w:rPr>
          <w:w w:val="105"/>
          <w:u w:val="single" w:color="030303"/>
        </w:rPr>
        <w:t>dіондом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инженерной</w:t>
      </w:r>
      <w:r>
        <w:rPr>
          <w:spacing w:val="1"/>
          <w:w w:val="105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жилищно</w:t>
      </w:r>
      <w:proofErr w:type="spellEnd"/>
      <w:r>
        <w:t>—коммунального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u w:val="single"/>
        </w:rPr>
        <w:t>части</w:t>
      </w:r>
      <w:r>
        <w:rPr>
          <w:spacing w:val="1"/>
        </w:rPr>
        <w:t xml:space="preserve"> </w:t>
      </w:r>
      <w:r>
        <w:rPr>
          <w:w w:val="105"/>
        </w:rPr>
        <w:t>земельного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приходящейся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имущества,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жилищному</w:t>
      </w:r>
      <w:r>
        <w:rPr>
          <w:spacing w:val="1"/>
          <w:w w:val="105"/>
        </w:rPr>
        <w:t xml:space="preserve"> </w:t>
      </w:r>
      <w:r>
        <w:rPr>
          <w:w w:val="105"/>
        </w:rPr>
        <w:t>фонду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к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объектам</w:t>
      </w:r>
      <w:r>
        <w:rPr>
          <w:spacing w:val="1"/>
          <w:w w:val="105"/>
        </w:rPr>
        <w:t xml:space="preserve"> </w:t>
      </w:r>
      <w:r>
        <w:rPr>
          <w:w w:val="105"/>
        </w:rPr>
        <w:t>инженерной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инфраструктуры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жилищно-коммунального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комплекса)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(предоставленных) </w:t>
      </w:r>
      <w:r>
        <w:rPr>
          <w:color w:val="0A0A0A"/>
          <w:w w:val="105"/>
        </w:rPr>
        <w:t xml:space="preserve">для </w:t>
      </w:r>
      <w:r>
        <w:rPr>
          <w:w w:val="105"/>
        </w:rPr>
        <w:t xml:space="preserve">жилищного строительства (за </w:t>
      </w:r>
      <w:r>
        <w:rPr>
          <w:w w:val="105"/>
          <w:u w:val="single" w:color="000003"/>
        </w:rPr>
        <w:t>исключением</w:t>
      </w:r>
      <w:r>
        <w:rPr>
          <w:w w:val="105"/>
        </w:rPr>
        <w:t xml:space="preserve"> земельных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участков, приобретенных (предоставленных) </w:t>
      </w:r>
      <w:r>
        <w:rPr>
          <w:color w:val="0C0C0C"/>
          <w:w w:val="105"/>
        </w:rPr>
        <w:t xml:space="preserve">для </w:t>
      </w:r>
      <w:r>
        <w:rPr>
          <w:w w:val="105"/>
        </w:rPr>
        <w:t>индивидуального жилищного</w:t>
      </w:r>
      <w:r>
        <w:rPr>
          <w:spacing w:val="-68"/>
          <w:w w:val="105"/>
        </w:rPr>
        <w:t xml:space="preserve"> </w:t>
      </w:r>
      <w:r>
        <w:rPr>
          <w:w w:val="105"/>
        </w:rPr>
        <w:t>строительства,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деятельности),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земельных участк</w:t>
      </w:r>
      <w:r>
        <w:rPr>
          <w:w w:val="105"/>
        </w:rPr>
        <w:t>ов, кадастровая стоимость каждого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из которых превышает</w:t>
      </w:r>
      <w:r>
        <w:rPr>
          <w:spacing w:val="1"/>
          <w:w w:val="105"/>
        </w:rPr>
        <w:t xml:space="preserve"> </w:t>
      </w:r>
      <w:r>
        <w:rPr>
          <w:w w:val="105"/>
        </w:rPr>
        <w:t>З00миллионов</w:t>
      </w:r>
      <w:r>
        <w:rPr>
          <w:spacing w:val="36"/>
          <w:w w:val="105"/>
        </w:rPr>
        <w:t xml:space="preserve"> </w:t>
      </w:r>
      <w:r>
        <w:rPr>
          <w:w w:val="105"/>
        </w:rPr>
        <w:t>рублей</w:t>
      </w:r>
      <w:proofErr w:type="gramStart"/>
      <w:r>
        <w:rPr>
          <w:w w:val="105"/>
        </w:rPr>
        <w:t>;»</w:t>
      </w:r>
      <w:proofErr w:type="gramEnd"/>
    </w:p>
    <w:p w:rsidR="0093573C" w:rsidRDefault="00116AE4">
      <w:pPr>
        <w:pStyle w:val="a3"/>
        <w:spacing w:line="307" w:lineRule="exact"/>
        <w:ind w:left="579"/>
        <w:jc w:val="both"/>
      </w:pPr>
      <w:r>
        <w:t>-</w:t>
      </w:r>
      <w:r>
        <w:rPr>
          <w:spacing w:val="13"/>
        </w:rPr>
        <w:t xml:space="preserve"> </w:t>
      </w:r>
      <w:r>
        <w:t>абзац</w:t>
      </w:r>
      <w:r>
        <w:rPr>
          <w:spacing w:val="30"/>
        </w:rPr>
        <w:t xml:space="preserve"> </w:t>
      </w:r>
      <w:r>
        <w:t>четвертый</w:t>
      </w:r>
      <w:r>
        <w:rPr>
          <w:spacing w:val="48"/>
        </w:rPr>
        <w:t xml:space="preserve"> </w:t>
      </w:r>
      <w:r>
        <w:t>дополнить</w:t>
      </w:r>
      <w:r>
        <w:rPr>
          <w:spacing w:val="40"/>
        </w:rPr>
        <w:t xml:space="preserve"> </w:t>
      </w:r>
      <w:r>
        <w:t>словами:</w:t>
      </w:r>
    </w:p>
    <w:p w:rsidR="0093573C" w:rsidRDefault="0093573C">
      <w:pPr>
        <w:spacing w:line="307" w:lineRule="exact"/>
        <w:jc w:val="both"/>
        <w:sectPr w:rsidR="0093573C">
          <w:type w:val="continuous"/>
          <w:pgSz w:w="12000" w:h="16900"/>
          <w:pgMar w:top="880" w:right="660" w:bottom="280" w:left="1440" w:header="720" w:footer="720" w:gutter="0"/>
          <w:cols w:space="720"/>
        </w:sectPr>
      </w:pPr>
    </w:p>
    <w:p w:rsidR="0093573C" w:rsidRDefault="00116AE4">
      <w:pPr>
        <w:pStyle w:val="a3"/>
        <w:spacing w:before="64"/>
        <w:ind w:left="7"/>
        <w:jc w:val="center"/>
      </w:pPr>
      <w:r>
        <w:rPr>
          <w:w w:val="95"/>
        </w:rPr>
        <w:lastRenderedPageBreak/>
        <w:t>2</w:t>
      </w:r>
    </w:p>
    <w:p w:rsidR="0093573C" w:rsidRDefault="00116AE4">
      <w:pPr>
        <w:pStyle w:val="Heading1"/>
        <w:spacing w:before="174" w:line="242" w:lineRule="auto"/>
        <w:ind w:left="109" w:right="122" w:firstLine="453"/>
      </w:pPr>
      <w:r>
        <w:t>«,за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превышает</w:t>
      </w:r>
      <w:r>
        <w:rPr>
          <w:spacing w:val="71"/>
        </w:rPr>
        <w:t xml:space="preserve"> </w:t>
      </w:r>
      <w:r>
        <w:t>З00миллионов</w:t>
      </w:r>
      <w:r>
        <w:rPr>
          <w:spacing w:val="1"/>
        </w:rPr>
        <w:t xml:space="preserve"> </w:t>
      </w:r>
      <w:r>
        <w:t>рублей</w:t>
      </w:r>
      <w:proofErr w:type="gramStart"/>
      <w:r>
        <w:t>;»</w:t>
      </w:r>
      <w:proofErr w:type="gramEnd"/>
      <w:r>
        <w:t>.</w:t>
      </w:r>
    </w:p>
    <w:p w:rsidR="0093573C" w:rsidRDefault="0093573C">
      <w:pPr>
        <w:pStyle w:val="a3"/>
        <w:spacing w:before="5"/>
      </w:pPr>
    </w:p>
    <w:p w:rsidR="0093573C" w:rsidRDefault="00116AE4">
      <w:pPr>
        <w:pStyle w:val="a4"/>
        <w:numPr>
          <w:ilvl w:val="0"/>
          <w:numId w:val="1"/>
        </w:numPr>
        <w:tabs>
          <w:tab w:val="left" w:pos="1105"/>
        </w:tabs>
        <w:ind w:left="111" w:right="114" w:firstLine="713"/>
        <w:jc w:val="both"/>
        <w:rPr>
          <w:color w:val="111111"/>
          <w:sz w:val="28"/>
        </w:rPr>
      </w:pPr>
      <w:r>
        <w:rPr>
          <w:sz w:val="28"/>
        </w:rPr>
        <w:t>Настоящее решение вступает в силу с 1 января 2025 года, но 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2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опубликования.</w:t>
      </w:r>
    </w:p>
    <w:p w:rsidR="0093573C" w:rsidRDefault="00116AE4">
      <w:pPr>
        <w:pStyle w:val="Heading1"/>
        <w:numPr>
          <w:ilvl w:val="0"/>
          <w:numId w:val="1"/>
        </w:numPr>
        <w:tabs>
          <w:tab w:val="left" w:pos="1105"/>
        </w:tabs>
        <w:spacing w:before="10" w:line="235" w:lineRule="auto"/>
        <w:ind w:left="110" w:right="105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"</w:t>
      </w:r>
      <w:proofErr w:type="spellStart"/>
      <w:r>
        <w:t>Тарбагатайская</w:t>
      </w:r>
      <w:proofErr w:type="spellEnd"/>
      <w:r>
        <w:rPr>
          <w:spacing w:val="1"/>
        </w:rPr>
        <w:t xml:space="preserve"> </w:t>
      </w:r>
      <w:r>
        <w:t>Нива",</w:t>
      </w:r>
      <w:r>
        <w:rPr>
          <w:spacing w:val="1"/>
        </w:rPr>
        <w:t xml:space="preserve"> </w:t>
      </w:r>
      <w:r>
        <w:t xml:space="preserve">разместить на сайте МО </w:t>
      </w:r>
      <w:proofErr w:type="gramStart"/>
      <w:r>
        <w:rPr>
          <w:color w:val="0C0C0C"/>
        </w:rPr>
        <w:t>C</w:t>
      </w:r>
      <w:proofErr w:type="gramEnd"/>
      <w:r>
        <w:rPr>
          <w:color w:val="0C0C0C"/>
        </w:rPr>
        <w:t xml:space="preserve">П </w:t>
      </w:r>
      <w:r>
        <w:t>"Тарб</w:t>
      </w:r>
      <w:r>
        <w:t>агатайское" в сети Интернет, обнародовать на</w:t>
      </w:r>
      <w:r>
        <w:rPr>
          <w:spacing w:val="-67"/>
        </w:rPr>
        <w:t xml:space="preserve"> </w:t>
      </w:r>
      <w:r>
        <w:t>стендах.</w:t>
      </w:r>
    </w:p>
    <w:p w:rsidR="0093573C" w:rsidRDefault="00116AE4">
      <w:pPr>
        <w:pStyle w:val="a4"/>
        <w:numPr>
          <w:ilvl w:val="0"/>
          <w:numId w:val="1"/>
        </w:numPr>
        <w:tabs>
          <w:tab w:val="left" w:pos="1100"/>
        </w:tabs>
        <w:spacing w:before="13" w:line="242" w:lineRule="auto"/>
        <w:ind w:left="112" w:firstLine="709"/>
        <w:jc w:val="both"/>
        <w:rPr>
          <w:sz w:val="28"/>
        </w:rPr>
      </w:pPr>
      <w:r>
        <w:rPr>
          <w:sz w:val="28"/>
        </w:rPr>
        <w:t xml:space="preserve">Настоящее решение в </w:t>
      </w:r>
      <w:proofErr w:type="spellStart"/>
      <w:r>
        <w:rPr>
          <w:sz w:val="28"/>
        </w:rPr>
        <w:t>течеуію</w:t>
      </w:r>
      <w:proofErr w:type="spellEnd"/>
      <w:r>
        <w:rPr>
          <w:sz w:val="28"/>
        </w:rPr>
        <w:t xml:space="preserve"> </w:t>
      </w:r>
      <w:proofErr w:type="spellStart"/>
      <w:r>
        <w:rPr>
          <w:color w:val="2B5B70"/>
          <w:sz w:val="28"/>
        </w:rPr>
        <w:t>яяти</w:t>
      </w:r>
      <w:proofErr w:type="spellEnd"/>
      <w:r>
        <w:rPr>
          <w:color w:val="2B5B70"/>
          <w:sz w:val="28"/>
        </w:rPr>
        <w:t xml:space="preserve"> </w:t>
      </w:r>
      <w:r>
        <w:rPr>
          <w:sz w:val="28"/>
        </w:rPr>
        <w:t xml:space="preserve">дней со дня принятия направить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ФНС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color w:val="0C0C0C"/>
          <w:sz w:val="28"/>
        </w:rPr>
        <w:t>Республике</w:t>
      </w:r>
      <w:r>
        <w:rPr>
          <w:color w:val="0C0C0C"/>
          <w:spacing w:val="8"/>
          <w:sz w:val="28"/>
        </w:rPr>
        <w:t xml:space="preserve"> </w:t>
      </w:r>
      <w:proofErr w:type="spellStart"/>
      <w:r>
        <w:rPr>
          <w:color w:val="0F0F0F"/>
          <w:sz w:val="28"/>
        </w:rPr>
        <w:t>Б</w:t>
      </w:r>
      <w:proofErr w:type="gramStart"/>
      <w:r>
        <w:rPr>
          <w:color w:val="0F0F0F"/>
          <w:sz w:val="28"/>
        </w:rPr>
        <w:t>g</w:t>
      </w:r>
      <w:proofErr w:type="gramEnd"/>
      <w:r>
        <w:rPr>
          <w:color w:val="0F0F0F"/>
          <w:sz w:val="28"/>
        </w:rPr>
        <w:t>рятия</w:t>
      </w:r>
      <w:proofErr w:type="spellEnd"/>
      <w:r>
        <w:rPr>
          <w:color w:val="0F0F0F"/>
          <w:sz w:val="28"/>
        </w:rPr>
        <w:t>.</w:t>
      </w:r>
    </w:p>
    <w:p w:rsidR="0093573C" w:rsidRDefault="0093573C">
      <w:pPr>
        <w:pStyle w:val="a3"/>
        <w:spacing w:before="1"/>
        <w:rPr>
          <w:sz w:val="28"/>
        </w:rPr>
      </w:pPr>
    </w:p>
    <w:p w:rsidR="0093573C" w:rsidRDefault="00116AE4">
      <w:pPr>
        <w:pStyle w:val="Heading1"/>
        <w:tabs>
          <w:tab w:val="left" w:pos="5555"/>
          <w:tab w:val="left" w:pos="7681"/>
        </w:tabs>
        <w:spacing w:before="1"/>
        <w:jc w:val="left"/>
      </w:pPr>
      <w:r>
        <w:rPr>
          <w:color w:val="111111"/>
        </w:rPr>
        <w:t>Глава</w:t>
      </w:r>
      <w:r>
        <w:rPr>
          <w:color w:val="111111"/>
          <w:spacing w:val="92"/>
        </w:rPr>
        <w:t xml:space="preserve"> </w:t>
      </w:r>
      <w:r>
        <w:rPr>
          <w:color w:val="131313"/>
        </w:rPr>
        <w:t>МО</w:t>
      </w:r>
      <w:r>
        <w:rPr>
          <w:color w:val="131313"/>
          <w:spacing w:val="57"/>
        </w:rPr>
        <w:t xml:space="preserve"> </w:t>
      </w:r>
      <w:proofErr w:type="gramStart"/>
      <w:r>
        <w:rPr>
          <w:color w:val="131313"/>
        </w:rPr>
        <w:t>C</w:t>
      </w:r>
      <w:proofErr w:type="gramEnd"/>
      <w:r>
        <w:rPr>
          <w:color w:val="131313"/>
        </w:rPr>
        <w:t>П</w:t>
      </w:r>
      <w:r>
        <w:rPr>
          <w:color w:val="131313"/>
          <w:spacing w:val="74"/>
        </w:rPr>
        <w:t xml:space="preserve"> </w:t>
      </w:r>
      <w:r>
        <w:rPr>
          <w:color w:val="0C0C0C"/>
        </w:rPr>
        <w:t>"</w:t>
      </w:r>
      <w:proofErr w:type="spellStart"/>
      <w:r>
        <w:rPr>
          <w:color w:val="0C0C0C"/>
        </w:rPr>
        <w:t>Тарбагатайсыпя</w:t>
      </w:r>
      <w:proofErr w:type="spellEnd"/>
      <w:r>
        <w:rPr>
          <w:color w:val="0C0C0C"/>
        </w:rPr>
        <w:t>"</w:t>
      </w:r>
      <w:r>
        <w:rPr>
          <w:color w:val="0C0C0C"/>
        </w:rPr>
        <w:tab/>
      </w:r>
      <w:r>
        <w:rPr>
          <w:color w:val="36BFFB"/>
          <w:spacing w:val="-1"/>
          <w:w w:val="40"/>
        </w:rPr>
        <w:t>"’</w:t>
      </w:r>
      <w:r>
        <w:rPr>
          <w:color w:val="36BFFB"/>
          <w:spacing w:val="10"/>
          <w:w w:val="40"/>
        </w:rPr>
        <w:t xml:space="preserve"> </w:t>
      </w:r>
      <w:r>
        <w:rPr>
          <w:color w:val="6E7CBD"/>
          <w:w w:val="40"/>
        </w:rPr>
        <w:t>’"</w:t>
      </w:r>
      <w:r>
        <w:rPr>
          <w:color w:val="6E7CBD"/>
          <w:w w:val="40"/>
        </w:rPr>
        <w:tab/>
      </w:r>
      <w:r>
        <w:rPr>
          <w:color w:val="111111"/>
        </w:rPr>
        <w:t>Т.А.</w:t>
      </w:r>
      <w:r>
        <w:rPr>
          <w:color w:val="111111"/>
          <w:spacing w:val="43"/>
        </w:rPr>
        <w:t xml:space="preserve"> </w:t>
      </w:r>
      <w:proofErr w:type="spellStart"/>
      <w:r>
        <w:rPr>
          <w:color w:val="111111"/>
        </w:rPr>
        <w:t>Шункова</w:t>
      </w:r>
      <w:proofErr w:type="spellEnd"/>
    </w:p>
    <w:sectPr w:rsidR="0093573C" w:rsidSect="0093573C">
      <w:pgSz w:w="11970" w:h="16870"/>
      <w:pgMar w:top="680" w:right="68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53D64"/>
    <w:multiLevelType w:val="hybridMultilevel"/>
    <w:tmpl w:val="C2EA31FA"/>
    <w:lvl w:ilvl="0" w:tplc="AB488C6E">
      <w:start w:val="1"/>
      <w:numFmt w:val="decimal"/>
      <w:lvlText w:val="%1."/>
      <w:lvlJc w:val="left"/>
      <w:pPr>
        <w:ind w:left="121" w:hanging="277"/>
        <w:jc w:val="left"/>
      </w:pPr>
      <w:rPr>
        <w:rFonts w:hint="default"/>
        <w:w w:val="99"/>
        <w:lang w:val="ru-RU" w:eastAsia="en-US" w:bidi="ar-SA"/>
      </w:rPr>
    </w:lvl>
    <w:lvl w:ilvl="1" w:tplc="CCDA5E7A">
      <w:numFmt w:val="bullet"/>
      <w:lvlText w:val="•"/>
      <w:lvlJc w:val="left"/>
      <w:pPr>
        <w:ind w:left="1098" w:hanging="277"/>
      </w:pPr>
      <w:rPr>
        <w:rFonts w:hint="default"/>
        <w:lang w:val="ru-RU" w:eastAsia="en-US" w:bidi="ar-SA"/>
      </w:rPr>
    </w:lvl>
    <w:lvl w:ilvl="2" w:tplc="E5CEAE5C">
      <w:numFmt w:val="bullet"/>
      <w:lvlText w:val="•"/>
      <w:lvlJc w:val="left"/>
      <w:pPr>
        <w:ind w:left="2076" w:hanging="277"/>
      </w:pPr>
      <w:rPr>
        <w:rFonts w:hint="default"/>
        <w:lang w:val="ru-RU" w:eastAsia="en-US" w:bidi="ar-SA"/>
      </w:rPr>
    </w:lvl>
    <w:lvl w:ilvl="3" w:tplc="A19C6C44">
      <w:numFmt w:val="bullet"/>
      <w:lvlText w:val="•"/>
      <w:lvlJc w:val="left"/>
      <w:pPr>
        <w:ind w:left="3054" w:hanging="277"/>
      </w:pPr>
      <w:rPr>
        <w:rFonts w:hint="default"/>
        <w:lang w:val="ru-RU" w:eastAsia="en-US" w:bidi="ar-SA"/>
      </w:rPr>
    </w:lvl>
    <w:lvl w:ilvl="4" w:tplc="EDBE4AC6">
      <w:numFmt w:val="bullet"/>
      <w:lvlText w:val="•"/>
      <w:lvlJc w:val="left"/>
      <w:pPr>
        <w:ind w:left="4032" w:hanging="277"/>
      </w:pPr>
      <w:rPr>
        <w:rFonts w:hint="default"/>
        <w:lang w:val="ru-RU" w:eastAsia="en-US" w:bidi="ar-SA"/>
      </w:rPr>
    </w:lvl>
    <w:lvl w:ilvl="5" w:tplc="1E4EFD54">
      <w:numFmt w:val="bullet"/>
      <w:lvlText w:val="•"/>
      <w:lvlJc w:val="left"/>
      <w:pPr>
        <w:ind w:left="5010" w:hanging="277"/>
      </w:pPr>
      <w:rPr>
        <w:rFonts w:hint="default"/>
        <w:lang w:val="ru-RU" w:eastAsia="en-US" w:bidi="ar-SA"/>
      </w:rPr>
    </w:lvl>
    <w:lvl w:ilvl="6" w:tplc="3334DEFC">
      <w:numFmt w:val="bullet"/>
      <w:lvlText w:val="•"/>
      <w:lvlJc w:val="left"/>
      <w:pPr>
        <w:ind w:left="5988" w:hanging="277"/>
      </w:pPr>
      <w:rPr>
        <w:rFonts w:hint="default"/>
        <w:lang w:val="ru-RU" w:eastAsia="en-US" w:bidi="ar-SA"/>
      </w:rPr>
    </w:lvl>
    <w:lvl w:ilvl="7" w:tplc="EEC6AE54">
      <w:numFmt w:val="bullet"/>
      <w:lvlText w:val="•"/>
      <w:lvlJc w:val="left"/>
      <w:pPr>
        <w:ind w:left="6966" w:hanging="277"/>
      </w:pPr>
      <w:rPr>
        <w:rFonts w:hint="default"/>
        <w:lang w:val="ru-RU" w:eastAsia="en-US" w:bidi="ar-SA"/>
      </w:rPr>
    </w:lvl>
    <w:lvl w:ilvl="8" w:tplc="826ABD8C">
      <w:numFmt w:val="bullet"/>
      <w:lvlText w:val="•"/>
      <w:lvlJc w:val="left"/>
      <w:pPr>
        <w:ind w:left="7944" w:hanging="2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573C"/>
    <w:rsid w:val="00116AE4"/>
    <w:rsid w:val="0093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73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3573C"/>
    <w:pPr>
      <w:ind w:left="110"/>
      <w:jc w:val="both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3573C"/>
    <w:pPr>
      <w:ind w:left="110" w:right="1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3573C"/>
  </w:style>
  <w:style w:type="paragraph" w:styleId="a5">
    <w:name w:val="Balloon Text"/>
    <w:basedOn w:val="a"/>
    <w:link w:val="a6"/>
    <w:uiPriority w:val="99"/>
    <w:semiHidden/>
    <w:unhideWhenUsed/>
    <w:rsid w:val="00116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sptarb</cp:lastModifiedBy>
  <cp:revision>3</cp:revision>
  <dcterms:created xsi:type="dcterms:W3CDTF">2024-09-16T03:05:00Z</dcterms:created>
  <dcterms:modified xsi:type="dcterms:W3CDTF">2024-09-17T02:38:00Z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2024-09-16T00:00:00Z</vt:filetime>
  </property>
</Properties>
</file>