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91" w:rsidRDefault="00521E91" w:rsidP="00521E91">
      <w:pPr>
        <w:jc w:val="center"/>
        <w:rPr>
          <w:b/>
          <w:bCs/>
        </w:rPr>
      </w:pPr>
    </w:p>
    <w:p w:rsidR="00521E91" w:rsidRDefault="00521E91" w:rsidP="00521E9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-217170</wp:posOffset>
            </wp:positionV>
            <wp:extent cx="728345" cy="786765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</w:p>
    <w:p w:rsidR="00521E91" w:rsidRDefault="00521E91" w:rsidP="00521E9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РЕСПУБЛИКА БУРЯТИЯ</w:t>
      </w:r>
    </w:p>
    <w:p w:rsidR="00521E91" w:rsidRDefault="00521E91" w:rsidP="00521E91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521E91" w:rsidRDefault="00521E91" w:rsidP="00521E91">
      <w:pPr>
        <w:jc w:val="center"/>
        <w:rPr>
          <w:b/>
        </w:rPr>
      </w:pPr>
      <w:r>
        <w:rPr>
          <w:b/>
        </w:rPr>
        <w:t xml:space="preserve">АДМИНИСТРАЦИЯ  МУНИЦИПАЛЬНОГО ОБРАЗОВАНИЯ СЕЛЬСКОГО ПОСЕЛЕНИЯ  «ТАРБАГАТАЙСКОЕ» </w:t>
      </w:r>
    </w:p>
    <w:p w:rsidR="00521E91" w:rsidRDefault="00521E91" w:rsidP="00521E91">
      <w:pPr>
        <w:jc w:val="center"/>
        <w:rPr>
          <w:b/>
        </w:rPr>
      </w:pPr>
      <w:r>
        <w:rPr>
          <w:b/>
        </w:rPr>
        <w:t>(МКУ АДМИНИСТРАЦИЯ СЕЛЬСКОГО ПОСЕЛЕНИЯ "ТАРБАГАТАЙСКОЕ")</w:t>
      </w:r>
    </w:p>
    <w:p w:rsidR="00521E91" w:rsidRDefault="00521E91" w:rsidP="00521E91">
      <w:pPr>
        <w:jc w:val="center"/>
        <w:rPr>
          <w:b/>
        </w:rPr>
      </w:pPr>
      <w:r>
        <w:rPr>
          <w:b/>
        </w:rPr>
        <w:t xml:space="preserve">БУРЯАД УЛАС </w:t>
      </w:r>
    </w:p>
    <w:p w:rsidR="00521E91" w:rsidRDefault="00521E91" w:rsidP="00521E91">
      <w:pPr>
        <w:jc w:val="center"/>
        <w:rPr>
          <w:b/>
        </w:rPr>
      </w:pPr>
      <w:r>
        <w:rPr>
          <w:b/>
        </w:rPr>
        <w:t xml:space="preserve">НЮТАГАЙ ЗАСАГАЙ НАНГАЙ ЭМХИ ЗУРГААН "ТАРБАГАТАЙСКОЕ" </w:t>
      </w:r>
    </w:p>
    <w:p w:rsidR="00521E91" w:rsidRDefault="00521E91" w:rsidP="00521E91">
      <w:pPr>
        <w:jc w:val="center"/>
        <w:rPr>
          <w:b/>
        </w:rPr>
      </w:pPr>
      <w:r>
        <w:rPr>
          <w:b/>
        </w:rPr>
        <w:t>СОМОНОЙ НЮТАГАЙ ЗАСАГАЙ БАЙГУУЛАМЖЫН ЗАХИРГААН</w:t>
      </w:r>
    </w:p>
    <w:p w:rsidR="00521E91" w:rsidRDefault="00521E91" w:rsidP="00521E91">
      <w:pPr>
        <w:jc w:val="center"/>
      </w:pPr>
    </w:p>
    <w:p w:rsidR="00521E91" w:rsidRDefault="00521E91" w:rsidP="00521E91">
      <w:pPr>
        <w:pStyle w:val="4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ПОСТАНОВЛЕНИЕ</w:t>
      </w:r>
    </w:p>
    <w:p w:rsidR="00521E91" w:rsidRDefault="00521E91" w:rsidP="00521E91">
      <w:pPr>
        <w:jc w:val="center"/>
        <w:rPr>
          <w:b/>
        </w:rPr>
      </w:pPr>
    </w:p>
    <w:p w:rsidR="00521E91" w:rsidRDefault="00521E91" w:rsidP="00521E91">
      <w:r>
        <w:t>«</w:t>
      </w:r>
      <w:r w:rsidR="00950142">
        <w:t>1</w:t>
      </w:r>
      <w:r w:rsidR="00A059B6">
        <w:t>6</w:t>
      </w:r>
      <w:r w:rsidR="00950142">
        <w:t>» мая</w:t>
      </w:r>
      <w:r>
        <w:t xml:space="preserve"> 2025 года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</w:t>
      </w:r>
      <w:r w:rsidR="00950142">
        <w:t xml:space="preserve">                </w:t>
      </w:r>
      <w:r w:rsidR="005449A4">
        <w:t xml:space="preserve">    </w:t>
      </w:r>
      <w:r>
        <w:t xml:space="preserve">№ </w:t>
      </w:r>
      <w:r w:rsidR="00950142">
        <w:t>17</w:t>
      </w:r>
    </w:p>
    <w:p w:rsidR="00521E91" w:rsidRDefault="00521E91" w:rsidP="00521E91">
      <w:pPr>
        <w:jc w:val="center"/>
      </w:pPr>
      <w:r>
        <w:t>с</w:t>
      </w:r>
      <w:proofErr w:type="gramStart"/>
      <w:r>
        <w:t>.Т</w:t>
      </w:r>
      <w:proofErr w:type="gramEnd"/>
      <w:r>
        <w:t>арбагатай</w:t>
      </w:r>
    </w:p>
    <w:p w:rsidR="00521E91" w:rsidRDefault="00521E91" w:rsidP="00521E91">
      <w:pPr>
        <w:jc w:val="center"/>
      </w:pPr>
    </w:p>
    <w:p w:rsidR="00521E91" w:rsidRDefault="00521E91" w:rsidP="00521E91">
      <w:pPr>
        <w:tabs>
          <w:tab w:val="left" w:pos="7335"/>
        </w:tabs>
        <w:ind w:hanging="567"/>
        <w:jc w:val="both"/>
        <w:rPr>
          <w:b/>
        </w:rPr>
      </w:pPr>
    </w:p>
    <w:p w:rsidR="00521E91" w:rsidRDefault="00521E91" w:rsidP="00521E91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  <w:t xml:space="preserve">Об обеспечении связи и оповещения населения </w:t>
      </w:r>
    </w:p>
    <w:p w:rsidR="00521E91" w:rsidRDefault="00521E91" w:rsidP="00521E91">
      <w:pPr>
        <w:pStyle w:val="30"/>
        <w:shd w:val="clear" w:color="auto" w:fill="auto"/>
        <w:ind w:firstLine="0"/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  <w:t>о пожаре в МО СП «</w:t>
      </w:r>
      <w:proofErr w:type="spellStart"/>
      <w:r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  <w:t>Тарбагатайское</w:t>
      </w:r>
      <w:proofErr w:type="spellEnd"/>
      <w:r>
        <w:rPr>
          <w:rFonts w:ascii="Times New Roman" w:eastAsia="Times New Roman" w:hAnsi="Times New Roman" w:cs="Times New Roman"/>
          <w:bCs w:val="0"/>
          <w:sz w:val="24"/>
          <w:szCs w:val="24"/>
          <w:lang w:eastAsia="ru-RU" w:bidi="ru-RU"/>
        </w:rPr>
        <w:t>»</w:t>
      </w:r>
    </w:p>
    <w:p w:rsidR="00521E91" w:rsidRDefault="00521E91" w:rsidP="00521E91">
      <w:pPr>
        <w:pStyle w:val="30"/>
        <w:shd w:val="clear" w:color="auto" w:fill="auto"/>
        <w:ind w:firstLine="0"/>
        <w:rPr>
          <w:sz w:val="24"/>
          <w:szCs w:val="24"/>
        </w:rPr>
      </w:pPr>
    </w:p>
    <w:p w:rsidR="00521E91" w:rsidRDefault="00521E91" w:rsidP="00521E91">
      <w:pPr>
        <w:ind w:firstLine="567"/>
        <w:jc w:val="both"/>
      </w:pPr>
      <w:r w:rsidRPr="00521E91">
        <w:t xml:space="preserve">В соответствии с Федеральным законом от 21 декабря 1994 г. № 69 - ФЗ «О пожарной безопасности» и в целях совершенствования порядка оповещения и информирования населения о пожарах, </w:t>
      </w:r>
      <w:r>
        <w:t>Администрация МО СП «</w:t>
      </w:r>
      <w:proofErr w:type="spellStart"/>
      <w:r>
        <w:t>Тарбагатайское</w:t>
      </w:r>
      <w:proofErr w:type="spellEnd"/>
      <w:r w:rsidRPr="00521E91">
        <w:t>»</w:t>
      </w:r>
      <w:r>
        <w:t xml:space="preserve"> </w:t>
      </w:r>
      <w:r w:rsidRPr="00521E91">
        <w:rPr>
          <w:b/>
        </w:rPr>
        <w:t>ПОСТАНОВЛЯЕТ:</w:t>
      </w:r>
    </w:p>
    <w:p w:rsidR="00521E91" w:rsidRDefault="00521E91" w:rsidP="00521E91">
      <w:pPr>
        <w:ind w:firstLine="567"/>
        <w:jc w:val="both"/>
      </w:pPr>
    </w:p>
    <w:p w:rsidR="00521E91" w:rsidRDefault="00521E91" w:rsidP="00521E91">
      <w:pPr>
        <w:ind w:firstLine="567"/>
        <w:jc w:val="both"/>
      </w:pPr>
      <w:r w:rsidRPr="00521E91">
        <w:rPr>
          <w:noProof/>
        </w:rPr>
        <w:t xml:space="preserve">1. </w:t>
      </w:r>
      <w:r w:rsidRPr="00521E91">
        <w:t xml:space="preserve">Утвердить прилагаемый Порядок своевременного оповещения и </w:t>
      </w:r>
      <w:r>
        <w:t xml:space="preserve">информирования </w:t>
      </w:r>
      <w:r w:rsidR="005449A4">
        <w:t xml:space="preserve">населения </w:t>
      </w:r>
      <w:r>
        <w:t>МО СП «</w:t>
      </w:r>
      <w:proofErr w:type="spellStart"/>
      <w:r>
        <w:t>Тарбагатайское</w:t>
      </w:r>
      <w:proofErr w:type="spellEnd"/>
      <w:r w:rsidR="005449A4">
        <w:t>» о пожаре</w:t>
      </w:r>
      <w:r w:rsidRPr="00521E91">
        <w:t>.</w:t>
      </w:r>
    </w:p>
    <w:p w:rsidR="00521E91" w:rsidRDefault="00521E91" w:rsidP="00521E91">
      <w:pPr>
        <w:ind w:firstLine="567"/>
        <w:jc w:val="both"/>
      </w:pPr>
      <w:r w:rsidRPr="00521E91">
        <w:t>2. Руководителям организаций, предприятий и учреждений, расположенных на территории МО СП «</w:t>
      </w:r>
      <w:proofErr w:type="spellStart"/>
      <w:r>
        <w:t>Тарбагатайское</w:t>
      </w:r>
      <w:proofErr w:type="spellEnd"/>
      <w:r w:rsidRPr="00521E91">
        <w:t>», обеспечить оповещение и информирование населения на подведомственной территории в соответствии с прилагаемым Порядком своевременного оповещения и информирования населения МО СП «</w:t>
      </w:r>
      <w:proofErr w:type="spellStart"/>
      <w:r>
        <w:t>Тарбагатайское</w:t>
      </w:r>
      <w:proofErr w:type="spellEnd"/>
      <w:r w:rsidRPr="00521E91">
        <w:t>» о пожаре.</w:t>
      </w:r>
    </w:p>
    <w:p w:rsidR="00521E91" w:rsidRDefault="00521E91" w:rsidP="00521E91">
      <w:pPr>
        <w:ind w:firstLine="567"/>
        <w:jc w:val="both"/>
      </w:pPr>
      <w:r w:rsidRPr="00521E91">
        <w:t xml:space="preserve">3. </w:t>
      </w:r>
      <w:r w:rsidR="00950142">
        <w:t>Настоящее постановление разместить на официальном сайте Администрации МО СП «</w:t>
      </w:r>
      <w:proofErr w:type="spellStart"/>
      <w:r w:rsidR="00950142">
        <w:t>Тарбагатайское</w:t>
      </w:r>
      <w:proofErr w:type="spellEnd"/>
      <w:r w:rsidR="00950142">
        <w:t>».</w:t>
      </w:r>
    </w:p>
    <w:p w:rsidR="00521E91" w:rsidRDefault="00521E91" w:rsidP="00521E91">
      <w:pPr>
        <w:ind w:firstLine="567"/>
        <w:jc w:val="both"/>
      </w:pPr>
      <w:r w:rsidRPr="00521E91">
        <w:t xml:space="preserve">4. </w:t>
      </w:r>
      <w:proofErr w:type="gramStart"/>
      <w:r w:rsidRPr="00521E91">
        <w:t>Контроль за</w:t>
      </w:r>
      <w:proofErr w:type="gramEnd"/>
      <w:r w:rsidRPr="00521E91">
        <w:t xml:space="preserve"> исполнением настоящего постановления оставляю за собой.</w:t>
      </w:r>
    </w:p>
    <w:p w:rsidR="00521E91" w:rsidRPr="00521E91" w:rsidRDefault="00521E91" w:rsidP="00521E91">
      <w:pPr>
        <w:ind w:firstLine="567"/>
        <w:jc w:val="both"/>
      </w:pPr>
      <w:r w:rsidRPr="00521E91">
        <w:t>5. Настоящее постановление вступает в силу со дня его подписания.</w:t>
      </w:r>
    </w:p>
    <w:p w:rsidR="00521E91" w:rsidRDefault="00521E91" w:rsidP="00521E91">
      <w:pPr>
        <w:ind w:firstLine="567"/>
        <w:jc w:val="both"/>
      </w:pPr>
    </w:p>
    <w:p w:rsidR="00521E91" w:rsidRDefault="00521E91" w:rsidP="00521E91">
      <w:pPr>
        <w:ind w:firstLine="567"/>
        <w:jc w:val="both"/>
      </w:pPr>
    </w:p>
    <w:p w:rsidR="00521E91" w:rsidRDefault="00521E91" w:rsidP="00521E91">
      <w:pPr>
        <w:ind w:firstLine="567"/>
        <w:jc w:val="both"/>
      </w:pPr>
    </w:p>
    <w:p w:rsidR="00521E91" w:rsidRPr="00521E91" w:rsidRDefault="00521E91" w:rsidP="00521E91">
      <w:pPr>
        <w:jc w:val="both"/>
        <w:rPr>
          <w:color w:val="333333"/>
          <w:shd w:val="clear" w:color="auto" w:fill="FFFFFF"/>
        </w:rPr>
      </w:pPr>
      <w:r w:rsidRPr="00521E91">
        <w:rPr>
          <w:b/>
        </w:rPr>
        <w:t>Глава  МО СП "</w:t>
      </w:r>
      <w:proofErr w:type="spellStart"/>
      <w:r w:rsidRPr="00521E91">
        <w:rPr>
          <w:b/>
        </w:rPr>
        <w:t>Тарбагатайское</w:t>
      </w:r>
      <w:proofErr w:type="spellEnd"/>
      <w:r w:rsidRPr="00521E91">
        <w:rPr>
          <w:b/>
        </w:rPr>
        <w:t xml:space="preserve">"                                                                     </w:t>
      </w:r>
      <w:proofErr w:type="spellStart"/>
      <w:r w:rsidRPr="00521E91">
        <w:rPr>
          <w:b/>
        </w:rPr>
        <w:t>Т.А.Шункова</w:t>
      </w:r>
      <w:proofErr w:type="spellEnd"/>
      <w:r w:rsidRPr="00521E91">
        <w:rPr>
          <w:color w:val="333333"/>
          <w:shd w:val="clear" w:color="auto" w:fill="FFFFFF"/>
        </w:rPr>
        <w:t xml:space="preserve"> </w:t>
      </w:r>
    </w:p>
    <w:p w:rsidR="00521E91" w:rsidRPr="00521E91" w:rsidRDefault="00521E91" w:rsidP="00521E91">
      <w:pPr>
        <w:ind w:firstLine="567"/>
        <w:jc w:val="both"/>
        <w:rPr>
          <w:color w:val="333333"/>
          <w:shd w:val="clear" w:color="auto" w:fill="FFFFFF"/>
        </w:rPr>
      </w:pPr>
    </w:p>
    <w:p w:rsidR="00521E91" w:rsidRPr="00521E91" w:rsidRDefault="00521E91" w:rsidP="00521E91">
      <w:pPr>
        <w:jc w:val="both"/>
        <w:rPr>
          <w:color w:val="333333"/>
          <w:shd w:val="clear" w:color="auto" w:fill="FFFFFF"/>
        </w:rPr>
      </w:pPr>
    </w:p>
    <w:p w:rsidR="00521E91" w:rsidRDefault="00521E91" w:rsidP="00521E91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proofErr w:type="gramStart"/>
      <w:r w:rsidRPr="00521E91">
        <w:rPr>
          <w:color w:val="333333"/>
          <w:sz w:val="20"/>
          <w:szCs w:val="20"/>
          <w:shd w:val="clear" w:color="auto" w:fill="FFFFFF"/>
        </w:rPr>
        <w:t>Исп</w:t>
      </w:r>
      <w:proofErr w:type="spellEnd"/>
      <w:proofErr w:type="gramEnd"/>
      <w:r w:rsidRPr="00521E91">
        <w:rPr>
          <w:color w:val="333333"/>
          <w:sz w:val="20"/>
          <w:szCs w:val="20"/>
          <w:shd w:val="clear" w:color="auto" w:fill="FFFFFF"/>
        </w:rPr>
        <w:t>: Егорова А.С.</w:t>
      </w:r>
    </w:p>
    <w:p w:rsidR="00521E91" w:rsidRDefault="00521E91" w:rsidP="00521E91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521E91" w:rsidRPr="00521E91" w:rsidRDefault="00521E91" w:rsidP="00521E91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521E91" w:rsidRDefault="00521E91" w:rsidP="00521E91">
      <w:pPr>
        <w:jc w:val="both"/>
      </w:pPr>
    </w:p>
    <w:p w:rsidR="00521E91" w:rsidRDefault="00521E91" w:rsidP="00521E91">
      <w:pPr>
        <w:jc w:val="both"/>
      </w:pPr>
    </w:p>
    <w:p w:rsidR="00521E91" w:rsidRDefault="00521E91" w:rsidP="00521E91">
      <w:pPr>
        <w:ind w:left="6095" w:right="6" w:firstLine="2150"/>
      </w:pPr>
    </w:p>
    <w:p w:rsidR="00521E91" w:rsidRPr="007B1109" w:rsidRDefault="00521E91" w:rsidP="00521E91">
      <w:pPr>
        <w:ind w:left="6095" w:right="6"/>
        <w:jc w:val="right"/>
      </w:pPr>
      <w:r>
        <w:lastRenderedPageBreak/>
        <w:t xml:space="preserve">                            </w:t>
      </w:r>
      <w:r w:rsidRPr="007B1109">
        <w:t xml:space="preserve">Приложение № 1 </w:t>
      </w:r>
    </w:p>
    <w:p w:rsidR="00521E91" w:rsidRPr="007B1109" w:rsidRDefault="00521E91" w:rsidP="00521E91">
      <w:pPr>
        <w:ind w:left="6095" w:right="6"/>
        <w:jc w:val="right"/>
      </w:pPr>
      <w:r w:rsidRPr="007B1109">
        <w:t xml:space="preserve">к </w:t>
      </w:r>
      <w:r w:rsidR="00950142">
        <w:t>п</w:t>
      </w:r>
      <w:r w:rsidRPr="007B1109">
        <w:t>остановлению Администрации МО СП «</w:t>
      </w:r>
      <w:proofErr w:type="spellStart"/>
      <w:r>
        <w:t>Тарбагатайское</w:t>
      </w:r>
      <w:proofErr w:type="spellEnd"/>
      <w:r w:rsidRPr="007B1109">
        <w:t xml:space="preserve">» </w:t>
      </w:r>
    </w:p>
    <w:p w:rsidR="00521E91" w:rsidRPr="007B1109" w:rsidRDefault="00521E91" w:rsidP="00521E91">
      <w:pPr>
        <w:ind w:right="6"/>
        <w:jc w:val="right"/>
      </w:pPr>
      <w:r>
        <w:t xml:space="preserve">                                                                                                 </w:t>
      </w:r>
      <w:r w:rsidRPr="007B1109">
        <w:t>от «</w:t>
      </w:r>
      <w:r w:rsidR="00950142">
        <w:t>1</w:t>
      </w:r>
      <w:r w:rsidR="00A059B6">
        <w:t>6</w:t>
      </w:r>
      <w:r w:rsidRPr="007B1109">
        <w:t>»</w:t>
      </w:r>
      <w:r>
        <w:t xml:space="preserve"> </w:t>
      </w:r>
      <w:r w:rsidR="00950142">
        <w:t>мая</w:t>
      </w:r>
      <w:r>
        <w:t xml:space="preserve"> </w:t>
      </w:r>
      <w:r w:rsidRPr="007B1109">
        <w:t xml:space="preserve">2025 г </w:t>
      </w:r>
      <w:r>
        <w:t xml:space="preserve"> № </w:t>
      </w:r>
      <w:r w:rsidR="00950142">
        <w:t>17</w:t>
      </w:r>
    </w:p>
    <w:p w:rsidR="00521E91" w:rsidRPr="007B1109" w:rsidRDefault="00521E91" w:rsidP="00521E91">
      <w:pPr>
        <w:ind w:left="6095" w:right="6"/>
        <w:jc w:val="both"/>
      </w:pPr>
    </w:p>
    <w:p w:rsidR="00521E91" w:rsidRPr="007B1109" w:rsidRDefault="00521E91" w:rsidP="00521E91">
      <w:pPr>
        <w:ind w:left="6095" w:right="6"/>
        <w:jc w:val="both"/>
      </w:pPr>
    </w:p>
    <w:p w:rsidR="00521E91" w:rsidRDefault="00521E91" w:rsidP="00521E91">
      <w:pPr>
        <w:tabs>
          <w:tab w:val="left" w:pos="9639"/>
        </w:tabs>
        <w:spacing w:line="259" w:lineRule="auto"/>
        <w:ind w:right="98"/>
        <w:jc w:val="center"/>
        <w:rPr>
          <w:b/>
        </w:rPr>
      </w:pPr>
      <w:r w:rsidRPr="007678B0">
        <w:rPr>
          <w:b/>
        </w:rPr>
        <w:t>По</w:t>
      </w:r>
      <w:r>
        <w:rPr>
          <w:b/>
        </w:rPr>
        <w:t xml:space="preserve">рядок своевременного оповещения </w:t>
      </w:r>
      <w:r w:rsidR="005449A4">
        <w:rPr>
          <w:b/>
        </w:rPr>
        <w:t xml:space="preserve">и </w:t>
      </w:r>
      <w:r w:rsidRPr="007678B0">
        <w:rPr>
          <w:b/>
        </w:rPr>
        <w:t>информирования</w:t>
      </w:r>
    </w:p>
    <w:p w:rsidR="00521E91" w:rsidRPr="007678B0" w:rsidRDefault="00521E91" w:rsidP="00521E91">
      <w:pPr>
        <w:spacing w:line="259" w:lineRule="auto"/>
        <w:ind w:left="1757" w:right="1584" w:firstLine="175"/>
        <w:jc w:val="center"/>
        <w:rPr>
          <w:b/>
        </w:rPr>
      </w:pPr>
      <w:r w:rsidRPr="007678B0">
        <w:rPr>
          <w:b/>
        </w:rPr>
        <w:t>населения МО СП «</w:t>
      </w:r>
      <w:proofErr w:type="spellStart"/>
      <w:r>
        <w:rPr>
          <w:b/>
        </w:rPr>
        <w:t>Тарбагатайское</w:t>
      </w:r>
      <w:proofErr w:type="spellEnd"/>
      <w:r w:rsidR="005449A4">
        <w:rPr>
          <w:b/>
        </w:rPr>
        <w:t>» о пожаре</w:t>
      </w:r>
    </w:p>
    <w:p w:rsidR="00521E91" w:rsidRDefault="00521E91" w:rsidP="00521E91">
      <w:pPr>
        <w:suppressAutoHyphens w:val="0"/>
        <w:spacing w:line="259" w:lineRule="auto"/>
        <w:ind w:right="10"/>
        <w:jc w:val="both"/>
        <w:rPr>
          <w:b/>
        </w:rPr>
      </w:pPr>
    </w:p>
    <w:p w:rsidR="00521E91" w:rsidRDefault="00521E91" w:rsidP="00521E91">
      <w:pPr>
        <w:suppressAutoHyphens w:val="0"/>
        <w:spacing w:line="259" w:lineRule="auto"/>
        <w:ind w:right="10"/>
        <w:jc w:val="both"/>
        <w:rPr>
          <w:b/>
        </w:rPr>
      </w:pPr>
    </w:p>
    <w:p w:rsidR="00521E91" w:rsidRDefault="00521E91" w:rsidP="00521E91">
      <w:pPr>
        <w:suppressAutoHyphens w:val="0"/>
        <w:spacing w:line="259" w:lineRule="auto"/>
        <w:ind w:right="10"/>
        <w:jc w:val="center"/>
        <w:rPr>
          <w:b/>
        </w:rPr>
      </w:pPr>
      <w:r>
        <w:rPr>
          <w:b/>
        </w:rPr>
        <w:t xml:space="preserve">1. </w:t>
      </w:r>
      <w:r w:rsidRPr="00521E91">
        <w:rPr>
          <w:b/>
        </w:rPr>
        <w:t>Общие положения</w:t>
      </w:r>
    </w:p>
    <w:p w:rsidR="00521E91" w:rsidRDefault="00521E91" w:rsidP="00521E91">
      <w:pPr>
        <w:suppressAutoHyphens w:val="0"/>
        <w:spacing w:line="259" w:lineRule="auto"/>
        <w:ind w:right="10" w:firstLine="567"/>
        <w:jc w:val="both"/>
        <w:rPr>
          <w:b/>
        </w:rPr>
      </w:pPr>
      <w:r w:rsidRPr="007B1109">
        <w:t xml:space="preserve">1.1. Настоящий Порядок разработан в соответствии с Федеральным Законом от 21 декабря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6" name="Picture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1994 г</w:t>
      </w:r>
      <w:r w:rsidRPr="007B1109">
        <w:t xml:space="preserve">ода </w:t>
      </w:r>
      <w:r>
        <w:t>69-ФЗ</w:t>
      </w:r>
      <w:r w:rsidRPr="007B1109">
        <w:t xml:space="preserve"> «О пожарной безопасности».</w:t>
      </w:r>
    </w:p>
    <w:p w:rsidR="00EE2774" w:rsidRDefault="00521E91" w:rsidP="00EE2774">
      <w:pPr>
        <w:suppressAutoHyphens w:val="0"/>
        <w:spacing w:line="259" w:lineRule="auto"/>
        <w:ind w:right="10" w:firstLine="567"/>
        <w:jc w:val="both"/>
        <w:rPr>
          <w:b/>
        </w:rPr>
      </w:pPr>
      <w:r w:rsidRPr="007B1109">
        <w:t>1.2. Настоящий Порядок определяет организацию, задачи и механизмы реализации мероприятий по оповещению и информированию населения МО СП «</w:t>
      </w:r>
      <w:proofErr w:type="spellStart"/>
      <w:r>
        <w:t>Тарбагатайское</w:t>
      </w:r>
      <w:proofErr w:type="spellEnd"/>
      <w:r w:rsidRPr="007B1109">
        <w:t>»  об опасности при возникновении пожаров.</w:t>
      </w:r>
    </w:p>
    <w:p w:rsidR="00EE2774" w:rsidRPr="00EE2774" w:rsidRDefault="00EE2774" w:rsidP="00EE2774">
      <w:pPr>
        <w:suppressAutoHyphens w:val="0"/>
        <w:spacing w:line="259" w:lineRule="auto"/>
        <w:ind w:right="10" w:firstLine="567"/>
        <w:jc w:val="both"/>
        <w:rPr>
          <w:b/>
        </w:rPr>
      </w:pPr>
    </w:p>
    <w:p w:rsidR="00EE2774" w:rsidRDefault="00EE2774" w:rsidP="00EE2774">
      <w:pPr>
        <w:suppressAutoHyphens w:val="0"/>
        <w:spacing w:line="259" w:lineRule="auto"/>
        <w:ind w:right="10"/>
        <w:jc w:val="center"/>
        <w:rPr>
          <w:b/>
        </w:rPr>
      </w:pPr>
      <w:r w:rsidRPr="00EE2774">
        <w:rPr>
          <w:b/>
        </w:rPr>
        <w:t>2.</w:t>
      </w:r>
      <w:r>
        <w:t xml:space="preserve"> </w:t>
      </w:r>
      <w:r w:rsidR="00521E91" w:rsidRPr="007B1109">
        <w:rPr>
          <w:b/>
        </w:rPr>
        <w:t>О</w:t>
      </w:r>
      <w:r w:rsidR="00521E91">
        <w:rPr>
          <w:b/>
        </w:rPr>
        <w:t>рганиз</w:t>
      </w:r>
      <w:r w:rsidR="00521E91" w:rsidRPr="007B1109">
        <w:rPr>
          <w:b/>
        </w:rPr>
        <w:t>ации и задачи оповещения</w:t>
      </w:r>
    </w:p>
    <w:p w:rsidR="00EE2774" w:rsidRDefault="00521E91" w:rsidP="00EE2774">
      <w:pPr>
        <w:suppressAutoHyphens w:val="0"/>
        <w:spacing w:line="259" w:lineRule="auto"/>
        <w:ind w:right="10" w:firstLine="567"/>
        <w:jc w:val="both"/>
        <w:rPr>
          <w:b/>
        </w:rPr>
      </w:pPr>
      <w:r w:rsidRPr="007B1109">
        <w:t>2.1. Оповещение является одним из важнейших мероприятий, обеспечивающих доведение до организаций и населения сигналов (распоряже</w:t>
      </w:r>
      <w:r>
        <w:t>ния) и информирования о пожарах.</w:t>
      </w:r>
    </w:p>
    <w:p w:rsidR="00521E91" w:rsidRPr="00EE2774" w:rsidRDefault="00521E91" w:rsidP="00EE2774">
      <w:pPr>
        <w:suppressAutoHyphens w:val="0"/>
        <w:spacing w:line="259" w:lineRule="auto"/>
        <w:ind w:right="10" w:firstLine="567"/>
        <w:jc w:val="both"/>
        <w:rPr>
          <w:b/>
        </w:rPr>
      </w:pPr>
      <w:r w:rsidRPr="007B1109">
        <w:t>2.2. Основной задачей оповещения является обеспечение своевременного доведения до организации и населения сигналов и информации о пожарах.</w:t>
      </w:r>
    </w:p>
    <w:p w:rsidR="00521E91" w:rsidRPr="007B1109" w:rsidRDefault="00521E91" w:rsidP="00EE2774">
      <w:pPr>
        <w:ind w:left="284" w:right="6" w:firstLine="567"/>
        <w:jc w:val="both"/>
      </w:pPr>
    </w:p>
    <w:p w:rsidR="00EE2774" w:rsidRDefault="00521E91" w:rsidP="00EE2774">
      <w:pPr>
        <w:tabs>
          <w:tab w:val="center" w:pos="3495"/>
          <w:tab w:val="center" w:pos="5309"/>
        </w:tabs>
        <w:spacing w:line="259" w:lineRule="auto"/>
        <w:jc w:val="center"/>
        <w:rPr>
          <w:b/>
        </w:rPr>
      </w:pPr>
      <w:r>
        <w:rPr>
          <w:b/>
        </w:rPr>
        <w:t>3</w:t>
      </w:r>
      <w:r w:rsidR="00EE2774">
        <w:rPr>
          <w:b/>
        </w:rPr>
        <w:t xml:space="preserve">. </w:t>
      </w:r>
      <w:r w:rsidRPr="007B1109">
        <w:rPr>
          <w:b/>
        </w:rPr>
        <w:t>Сигналы оповещения</w:t>
      </w:r>
    </w:p>
    <w:p w:rsidR="00EE2774" w:rsidRDefault="00521E91" w:rsidP="00EE2774">
      <w:pPr>
        <w:tabs>
          <w:tab w:val="center" w:pos="3495"/>
          <w:tab w:val="center" w:pos="5309"/>
        </w:tabs>
        <w:spacing w:line="259" w:lineRule="auto"/>
        <w:ind w:firstLine="567"/>
        <w:jc w:val="both"/>
        <w:rPr>
          <w:b/>
        </w:rPr>
      </w:pPr>
      <w:r w:rsidRPr="007B1109">
        <w:rPr>
          <w:noProof/>
        </w:rPr>
        <w:t xml:space="preserve">3.1.  </w:t>
      </w:r>
      <w:proofErr w:type="gramStart"/>
      <w:r w:rsidRPr="007B1109">
        <w:t>Оповещения  населения и подразделения Государственной противопожарной службы о пожаре, о принятии мер по тушению до прибытия пожарных подразделений Государственной противопожарной службы проводят органы, ответственные за обеспечение первичных мер пожарной безопасности па основании соответствующих сигналов, получаемых от вышестоящих органов управления, да</w:t>
      </w:r>
      <w:r>
        <w:t>нных разведки, прогнозирования и</w:t>
      </w:r>
      <w:r w:rsidRPr="007B1109">
        <w:t xml:space="preserve"> информации из соседних районов, сельских  поселений.</w:t>
      </w:r>
      <w:proofErr w:type="gramEnd"/>
    </w:p>
    <w:p w:rsidR="00EE2774" w:rsidRDefault="00521E91" w:rsidP="00EE2774">
      <w:pPr>
        <w:tabs>
          <w:tab w:val="center" w:pos="3495"/>
          <w:tab w:val="center" w:pos="5309"/>
        </w:tabs>
        <w:spacing w:line="259" w:lineRule="auto"/>
        <w:ind w:firstLine="567"/>
        <w:jc w:val="both"/>
        <w:rPr>
          <w:b/>
        </w:rPr>
      </w:pPr>
      <w:r w:rsidRPr="007B1109">
        <w:t>3.2. В МО СП «</w:t>
      </w:r>
      <w:proofErr w:type="spellStart"/>
      <w:r w:rsidR="00EE2774">
        <w:t>Тарбагатайское</w:t>
      </w:r>
      <w:proofErr w:type="spellEnd"/>
      <w:r w:rsidRPr="007B1109">
        <w:t>»  установлен следующий сигнал оповещ</w:t>
      </w:r>
      <w:r>
        <w:t>ения населения и Государственной противопожарно</w:t>
      </w:r>
      <w:r w:rsidRPr="007B1109">
        <w:t>й службы о пожаре:</w:t>
      </w:r>
    </w:p>
    <w:p w:rsidR="00EE2774" w:rsidRDefault="00EE2774" w:rsidP="00EE2774">
      <w:pPr>
        <w:tabs>
          <w:tab w:val="center" w:pos="3495"/>
          <w:tab w:val="center" w:pos="5309"/>
        </w:tabs>
        <w:spacing w:line="259" w:lineRule="auto"/>
        <w:ind w:firstLine="567"/>
        <w:jc w:val="both"/>
        <w:rPr>
          <w:b/>
        </w:rPr>
      </w:pPr>
      <w:r>
        <w:rPr>
          <w:b/>
        </w:rPr>
        <w:t xml:space="preserve">- </w:t>
      </w:r>
      <w:r w:rsidR="00521E91" w:rsidRPr="007B1109">
        <w:t xml:space="preserve">Сигнал «Пожар» подается с возникновением пожара в лесном массиве и непосредственной  близости к населенному пункту, а также непосредственно в </w:t>
      </w:r>
      <w:r w:rsidR="00521E91"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E91" w:rsidRPr="007B1109">
        <w:t xml:space="preserve">населенном пункте, и означает, что имеется угроза возможности </w:t>
      </w:r>
      <w:proofErr w:type="spellStart"/>
      <w:r w:rsidR="00521E91" w:rsidRPr="007B1109">
        <w:t>переброса</w:t>
      </w:r>
      <w:proofErr w:type="spellEnd"/>
      <w:r w:rsidR="00521E91" w:rsidRPr="007B1109">
        <w:t xml:space="preserve"> огня при лесных пожарах, а также распространение огня н</w:t>
      </w:r>
      <w:r>
        <w:t>а ближайшие здания и сооружения.</w:t>
      </w:r>
    </w:p>
    <w:p w:rsidR="00EE2774" w:rsidRDefault="00EE2774" w:rsidP="00EE2774">
      <w:pPr>
        <w:tabs>
          <w:tab w:val="center" w:pos="3495"/>
          <w:tab w:val="center" w:pos="5309"/>
        </w:tabs>
        <w:spacing w:line="259" w:lineRule="auto"/>
        <w:ind w:firstLine="567"/>
        <w:jc w:val="both"/>
      </w:pPr>
      <w:r>
        <w:rPr>
          <w:b/>
        </w:rPr>
        <w:t xml:space="preserve">- </w:t>
      </w:r>
      <w:r w:rsidR="00521E91" w:rsidRPr="007B1109">
        <w:t xml:space="preserve">Для населения этот сигнал доводится при помощи сирен, в течение 2-3 минут. Сигнал повторяется несколько раз и дублируется длинными  гудками по территории населенного </w:t>
      </w:r>
      <w:r w:rsidR="00521E91">
        <w:rPr>
          <w:noProof/>
        </w:rPr>
        <w:drawing>
          <wp:inline distT="0" distB="0" distL="0" distR="0">
            <wp:extent cx="9525" cy="28575"/>
            <wp:effectExtent l="19050" t="0" r="9525" b="0"/>
            <wp:docPr id="4" name="Picture 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E91" w:rsidRPr="007B1109">
        <w:t>пункта, а также с помощью ручных</w:t>
      </w:r>
      <w:r w:rsidR="00521E91">
        <w:t xml:space="preserve"> сирен, электромега</w:t>
      </w:r>
      <w:r w:rsidR="00521E91" w:rsidRPr="007B1109">
        <w:t>фоно</w:t>
      </w:r>
      <w:r>
        <w:t>в и других звуковых средств.</w:t>
      </w:r>
    </w:p>
    <w:p w:rsidR="00521E91" w:rsidRPr="00EE2774" w:rsidRDefault="00EE2774" w:rsidP="00EE2774">
      <w:pPr>
        <w:tabs>
          <w:tab w:val="center" w:pos="3495"/>
          <w:tab w:val="center" w:pos="5309"/>
        </w:tabs>
        <w:spacing w:line="259" w:lineRule="auto"/>
        <w:ind w:firstLine="567"/>
        <w:jc w:val="both"/>
        <w:rPr>
          <w:b/>
        </w:rPr>
      </w:pPr>
      <w:r>
        <w:t xml:space="preserve">- </w:t>
      </w:r>
      <w:r w:rsidR="00521E91" w:rsidRPr="007B1109">
        <w:t xml:space="preserve">До подразделений государственной противопожарной службы сигнал передается по сети </w:t>
      </w:r>
      <w:r w:rsidR="00521E91">
        <w:t xml:space="preserve">телефонной </w:t>
      </w:r>
      <w:r w:rsidR="00521E91" w:rsidRPr="007B1109">
        <w:t>сотовой связи или курьером.</w:t>
      </w:r>
    </w:p>
    <w:p w:rsidR="00521E91" w:rsidRPr="007B1109" w:rsidRDefault="00521E91" w:rsidP="00521E91">
      <w:pPr>
        <w:ind w:left="567" w:right="6"/>
        <w:jc w:val="both"/>
      </w:pPr>
    </w:p>
    <w:p w:rsidR="00521E91" w:rsidRPr="007B1109" w:rsidRDefault="00521E91" w:rsidP="00EE2774">
      <w:pPr>
        <w:tabs>
          <w:tab w:val="center" w:pos="1153"/>
          <w:tab w:val="center" w:pos="5295"/>
        </w:tabs>
        <w:spacing w:line="259" w:lineRule="auto"/>
        <w:jc w:val="center"/>
        <w:rPr>
          <w:b/>
        </w:rPr>
      </w:pPr>
      <w:r w:rsidRPr="007B1109">
        <w:rPr>
          <w:b/>
        </w:rPr>
        <w:t>4. Порядок оповещения и информирования руководящего состава</w:t>
      </w:r>
    </w:p>
    <w:p w:rsidR="00521E91" w:rsidRPr="007B1109" w:rsidRDefault="00521E91" w:rsidP="00EE2774">
      <w:pPr>
        <w:ind w:right="4" w:firstLine="567"/>
        <w:jc w:val="both"/>
      </w:pPr>
      <w:r w:rsidRPr="007B1109">
        <w:t xml:space="preserve">4.1. Доведение сигналов (распоряжений) о пожаре и начале эвакуации до руководящего состава проводится оперативными дежурными организаций по </w:t>
      </w:r>
      <w:r w:rsidRPr="007B1109">
        <w:lastRenderedPageBreak/>
        <w:t>существующей системе центрального оповещения и всеми имеющимся каналам связи системы гражданской обороны установленным порядком.</w:t>
      </w:r>
    </w:p>
    <w:p w:rsidR="00521E91" w:rsidRPr="007B1109" w:rsidRDefault="00521E91" w:rsidP="00EE2774">
      <w:pPr>
        <w:ind w:right="4" w:firstLine="567"/>
        <w:jc w:val="both"/>
      </w:pPr>
      <w:r w:rsidRPr="007B1109">
        <w:t>4.2. Организации подтверждают получение сигналов (распоряжений) и доводят их до своего руководящего сост</w:t>
      </w:r>
      <w:r>
        <w:t>ава и подчиненных подразделений.</w:t>
      </w:r>
    </w:p>
    <w:p w:rsidR="00521E91" w:rsidRPr="007B1109" w:rsidRDefault="00521E91" w:rsidP="00EE2774">
      <w:pPr>
        <w:ind w:right="96" w:firstLine="567"/>
        <w:jc w:val="both"/>
      </w:pPr>
      <w:r w:rsidRPr="007B1109">
        <w:t>4.3. С получением сигнала «Пожар» решение на передачу текстов сообщений для проживающего на территории МО СП «</w:t>
      </w:r>
      <w:proofErr w:type="spellStart"/>
      <w:r w:rsidR="00EE2774">
        <w:t>Тарбагатайское</w:t>
      </w:r>
      <w:proofErr w:type="spellEnd"/>
      <w:r w:rsidRPr="007B1109">
        <w:t>»  населения может принять глава МО СП «</w:t>
      </w:r>
      <w:proofErr w:type="spellStart"/>
      <w:r w:rsidR="00EE2774">
        <w:t>Тарбагатайское</w:t>
      </w:r>
      <w:proofErr w:type="spellEnd"/>
      <w:r w:rsidRPr="007B1109">
        <w:t>».</w:t>
      </w:r>
    </w:p>
    <w:p w:rsidR="00521E91" w:rsidRDefault="00521E91" w:rsidP="00EE2774">
      <w:pPr>
        <w:ind w:right="115" w:firstLine="567"/>
        <w:jc w:val="both"/>
      </w:pPr>
      <w:r w:rsidRPr="007B1109">
        <w:t>4.4. При обнаружении пожара на территории объекта (организации) в МО СП «</w:t>
      </w:r>
      <w:proofErr w:type="spellStart"/>
      <w:r w:rsidR="00EE2774">
        <w:t>Тарбагатайское</w:t>
      </w:r>
      <w:proofErr w:type="spellEnd"/>
      <w:r w:rsidRPr="007B1109">
        <w:t>»  руководитель объекта самостоятельно подает соответствующие сигналы оповещения и докладывает об этом главе МО СП «</w:t>
      </w:r>
      <w:proofErr w:type="spellStart"/>
      <w:r w:rsidR="00EE2774">
        <w:t>Тарбагатайское</w:t>
      </w:r>
      <w:proofErr w:type="spellEnd"/>
      <w:r w:rsidRPr="007B1109">
        <w:t>».</w:t>
      </w:r>
    </w:p>
    <w:p w:rsidR="00521E91" w:rsidRPr="007B1109" w:rsidRDefault="00521E91" w:rsidP="00521E91">
      <w:pPr>
        <w:ind w:left="573" w:right="115" w:hanging="414"/>
        <w:jc w:val="both"/>
      </w:pPr>
    </w:p>
    <w:p w:rsidR="00521E91" w:rsidRPr="007B1109" w:rsidRDefault="00EE2774" w:rsidP="00EE2774">
      <w:pPr>
        <w:suppressAutoHyphens w:val="0"/>
        <w:spacing w:line="259" w:lineRule="auto"/>
        <w:ind w:right="144"/>
        <w:jc w:val="center"/>
        <w:rPr>
          <w:b/>
        </w:rPr>
      </w:pPr>
      <w:r>
        <w:rPr>
          <w:b/>
        </w:rPr>
        <w:t xml:space="preserve">5. </w:t>
      </w:r>
      <w:r w:rsidR="00521E91" w:rsidRPr="007B1109">
        <w:rPr>
          <w:b/>
        </w:rPr>
        <w:t>Порядок оповещения информирования населения</w:t>
      </w:r>
    </w:p>
    <w:p w:rsidR="00521E91" w:rsidRPr="007B1109" w:rsidRDefault="00521E91" w:rsidP="00EE2774">
      <w:pPr>
        <w:ind w:right="4" w:firstLine="571"/>
        <w:jc w:val="both"/>
      </w:pPr>
      <w:r w:rsidRPr="007B1109">
        <w:t>5.1. Оповещение населени</w:t>
      </w:r>
      <w:r>
        <w:t>я о пожарной  опасности и пожарной трев</w:t>
      </w:r>
      <w:r w:rsidRPr="007B1109">
        <w:t xml:space="preserve">оге осуществляется с помощью </w:t>
      </w:r>
      <w:proofErr w:type="gramStart"/>
      <w:r w:rsidRPr="007B1109">
        <w:t>ручных</w:t>
      </w:r>
      <w:proofErr w:type="gramEnd"/>
      <w:r w:rsidRPr="007B1109">
        <w:t xml:space="preserve"> и </w:t>
      </w:r>
      <w:proofErr w:type="spellStart"/>
      <w:r w:rsidRPr="007B1109">
        <w:t>электросирен</w:t>
      </w:r>
      <w:proofErr w:type="spellEnd"/>
      <w:r w:rsidRPr="007B1109">
        <w:t>.</w:t>
      </w:r>
    </w:p>
    <w:p w:rsidR="00521E91" w:rsidRPr="007B1109" w:rsidRDefault="00521E91" w:rsidP="00EE2774">
      <w:pPr>
        <w:ind w:right="115" w:firstLine="571"/>
        <w:jc w:val="both"/>
      </w:pPr>
      <w:r w:rsidRPr="007B1109">
        <w:t>5.2. В целях обеспечения своевременного и надежного оповещения населения и доведения до него информации об обстановке и его действий в сложившихся  условиях, установл</w:t>
      </w:r>
      <w:r>
        <w:t>ен следующий порядок оповещения:</w:t>
      </w:r>
    </w:p>
    <w:p w:rsidR="00521E91" w:rsidRPr="007B1109" w:rsidRDefault="00EE2774" w:rsidP="00EE2774">
      <w:pPr>
        <w:ind w:right="4" w:firstLine="571"/>
        <w:jc w:val="both"/>
      </w:pPr>
      <w:r>
        <w:rPr>
          <w:noProof/>
        </w:rPr>
        <w:t xml:space="preserve">- </w:t>
      </w:r>
      <w:r w:rsidR="00521E91" w:rsidRPr="007B1109">
        <w:t>основным способом оповещения населения об опасностях, возникающих при пожарах, считается передача речевой информации с использо</w:t>
      </w:r>
      <w:r w:rsidR="00521E91">
        <w:t>ванием телефонной сотовой связи.</w:t>
      </w:r>
    </w:p>
    <w:p w:rsidR="00521E91" w:rsidRPr="007B1109" w:rsidRDefault="00521E91" w:rsidP="00EE2774">
      <w:pPr>
        <w:ind w:right="115" w:firstLine="571"/>
        <w:jc w:val="both"/>
      </w:pPr>
      <w:r w:rsidRPr="007B1109">
        <w:t xml:space="preserve">5.3. Во всех случаях </w:t>
      </w:r>
      <w:proofErr w:type="spellStart"/>
      <w:r w:rsidRPr="007B1109">
        <w:t>задействования</w:t>
      </w:r>
      <w:proofErr w:type="spellEnd"/>
      <w:r w:rsidRPr="007B1109">
        <w:t xml:space="preserve"> систем оповещения с включением нарочных, ручных и </w:t>
      </w:r>
      <w:proofErr w:type="spellStart"/>
      <w:r w:rsidRPr="007B1109">
        <w:t>электросирен</w:t>
      </w:r>
      <w:proofErr w:type="spellEnd"/>
      <w:r w:rsidRPr="007B1109">
        <w:t xml:space="preserve"> до населения немедленно доводятся соответствующие сообщения по существующим средствам  связи и через </w:t>
      </w:r>
      <w:proofErr w:type="spellStart"/>
      <w:r w:rsidRPr="007B1109">
        <w:t>мессенджеры</w:t>
      </w:r>
      <w:proofErr w:type="spellEnd"/>
      <w:r w:rsidRPr="007B1109">
        <w:t>.</w:t>
      </w:r>
    </w:p>
    <w:p w:rsidR="00521E91" w:rsidRPr="007B1109" w:rsidRDefault="00521E91" w:rsidP="00EE2774">
      <w:pPr>
        <w:ind w:right="115" w:firstLine="571"/>
        <w:jc w:val="both"/>
      </w:pPr>
      <w:r w:rsidRPr="007B1109">
        <w:t>5.4. Тексты сообщения с указан</w:t>
      </w:r>
      <w:r>
        <w:t>ием порядка действий населения п</w:t>
      </w:r>
      <w:r w:rsidRPr="007B1109">
        <w:t>о сигналам оповещения гражданской обороны передаются по команде оперативно</w:t>
      </w:r>
      <w:r>
        <w:t>го дежурного. Допускается двух -</w:t>
      </w:r>
      <w:r w:rsidRPr="007B1109">
        <w:t xml:space="preserve"> трехкратно</w:t>
      </w:r>
      <w:r>
        <w:t>е повторение речевого сообщения.</w:t>
      </w:r>
      <w:r w:rsidRPr="007B1109">
        <w:t xml:space="preserve"> </w:t>
      </w:r>
      <w:proofErr w:type="gramStart"/>
      <w:r w:rsidRPr="007B1109">
        <w:t>В исключительных, не терпящих отлагательства, случаях допускается передача заданной записи непосредственно с рабочих мест оперативных дежурных органов, осуществляющих  управление гражданской обороны.</w:t>
      </w:r>
      <w:proofErr w:type="gramEnd"/>
      <w:r w:rsidRPr="007B1109">
        <w:t xml:space="preserve"> Для оповещения и информации населения можно использовать локальные системы оповещения в районах размещения потенциально опасных объектов. Оповещение о начале эвакуации населения организуется по месту работы, учебы и жительства руководителями</w:t>
      </w:r>
      <w:r>
        <w:t xml:space="preserve"> организаций </w:t>
      </w:r>
      <w:r w:rsidRPr="007B1109">
        <w:t xml:space="preserve"> и </w:t>
      </w:r>
      <w:proofErr w:type="spellStart"/>
      <w:r w:rsidRPr="007B1109">
        <w:t>жилищно</w:t>
      </w:r>
      <w:proofErr w:type="spellEnd"/>
      <w:r w:rsidRPr="007B1109">
        <w:t xml:space="preserve"> - эксплуатационных органов. Ответственность за организацию и осуществление своевременного оповещения и информирования населения возлагается на главу МО СП «</w:t>
      </w:r>
      <w:proofErr w:type="spellStart"/>
      <w:r w:rsidR="00EE2774">
        <w:t>Тарбагатайское</w:t>
      </w:r>
      <w:proofErr w:type="spellEnd"/>
      <w:r w:rsidRPr="007B1109">
        <w:t>».</w:t>
      </w:r>
    </w:p>
    <w:p w:rsidR="00ED4EB6" w:rsidRPr="00521E91" w:rsidRDefault="00ED4EB6" w:rsidP="00521E91">
      <w:pPr>
        <w:jc w:val="both"/>
      </w:pPr>
    </w:p>
    <w:sectPr w:rsidR="00ED4EB6" w:rsidRPr="00521E91" w:rsidSect="00ED4EB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F3" w:rsidRDefault="005579F3" w:rsidP="00144FF1">
      <w:r>
        <w:separator/>
      </w:r>
    </w:p>
  </w:endnote>
  <w:endnote w:type="continuationSeparator" w:id="0">
    <w:p w:rsidR="005579F3" w:rsidRDefault="005579F3" w:rsidP="0014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F3" w:rsidRDefault="005579F3" w:rsidP="00144FF1">
      <w:r>
        <w:separator/>
      </w:r>
    </w:p>
  </w:footnote>
  <w:footnote w:type="continuationSeparator" w:id="0">
    <w:p w:rsidR="005579F3" w:rsidRDefault="005579F3" w:rsidP="00144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95" w:rsidRPr="00063C95" w:rsidRDefault="00950142">
    <w:pPr>
      <w:pStyle w:val="a4"/>
      <w:rPr>
        <w:lang w:val="ru-RU"/>
      </w:rPr>
    </w:pPr>
    <w:r>
      <w:rPr>
        <w:lang w:val="ru-RU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46D"/>
    <w:multiLevelType w:val="hybridMultilevel"/>
    <w:tmpl w:val="612A1B5C"/>
    <w:lvl w:ilvl="0" w:tplc="11C2A3C4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B90AC40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D16062E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42A224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2346AC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E7CCE0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20B4E094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FB45B64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F224A6C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FA7BD0"/>
    <w:multiLevelType w:val="hybridMultilevel"/>
    <w:tmpl w:val="28F228AA"/>
    <w:lvl w:ilvl="0" w:tplc="694628E0">
      <w:start w:val="5"/>
      <w:numFmt w:val="decimal"/>
      <w:lvlText w:val="%1."/>
      <w:lvlJc w:val="left"/>
      <w:pPr>
        <w:ind w:left="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69F90">
      <w:start w:val="1"/>
      <w:numFmt w:val="lowerLetter"/>
      <w:lvlText w:val="%2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15BC">
      <w:start w:val="1"/>
      <w:numFmt w:val="lowerRoman"/>
      <w:lvlText w:val="%3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49050">
      <w:start w:val="1"/>
      <w:numFmt w:val="decimal"/>
      <w:lvlText w:val="%4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676E">
      <w:start w:val="1"/>
      <w:numFmt w:val="lowerLetter"/>
      <w:lvlText w:val="%5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43152">
      <w:start w:val="1"/>
      <w:numFmt w:val="lowerRoman"/>
      <w:lvlText w:val="%6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A438">
      <w:start w:val="1"/>
      <w:numFmt w:val="decimal"/>
      <w:lvlText w:val="%7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35AC">
      <w:start w:val="1"/>
      <w:numFmt w:val="lowerLetter"/>
      <w:lvlText w:val="%8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82940">
      <w:start w:val="1"/>
      <w:numFmt w:val="lowerRoman"/>
      <w:lvlText w:val="%9"/>
      <w:lvlJc w:val="left"/>
      <w:pPr>
        <w:ind w:left="7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9A4B26"/>
    <w:multiLevelType w:val="multilevel"/>
    <w:tmpl w:val="F3EEA53A"/>
    <w:lvl w:ilvl="0">
      <w:start w:val="1"/>
      <w:numFmt w:val="decimal"/>
      <w:lvlText w:val="%1."/>
      <w:lvlJc w:val="left"/>
      <w:pPr>
        <w:tabs>
          <w:tab w:val="num" w:pos="-424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3">
    <w:nsid w:val="7558022B"/>
    <w:multiLevelType w:val="multilevel"/>
    <w:tmpl w:val="049E7100"/>
    <w:lvl w:ilvl="0">
      <w:start w:val="1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E91"/>
    <w:rsid w:val="00144FF1"/>
    <w:rsid w:val="00521E91"/>
    <w:rsid w:val="005449A4"/>
    <w:rsid w:val="005579F3"/>
    <w:rsid w:val="00950142"/>
    <w:rsid w:val="00A059B6"/>
    <w:rsid w:val="00B63069"/>
    <w:rsid w:val="00C105BE"/>
    <w:rsid w:val="00ED4EB6"/>
    <w:rsid w:val="00E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E91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E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1E91"/>
    <w:pPr>
      <w:ind w:left="720"/>
      <w:contextualSpacing/>
    </w:pPr>
  </w:style>
  <w:style w:type="character" w:customStyle="1" w:styleId="3">
    <w:name w:val="Основной текст (3)_"/>
    <w:basedOn w:val="a0"/>
    <w:link w:val="30"/>
    <w:qFormat/>
    <w:locked/>
    <w:rsid w:val="00521E91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521E91"/>
    <w:pPr>
      <w:widowControl w:val="0"/>
      <w:shd w:val="clear" w:color="auto" w:fill="FFFFFF"/>
      <w:spacing w:line="298" w:lineRule="exact"/>
      <w:ind w:hanging="8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21E91"/>
    <w:pPr>
      <w:tabs>
        <w:tab w:val="center" w:pos="4677"/>
        <w:tab w:val="right" w:pos="9355"/>
      </w:tabs>
      <w:suppressAutoHyphens w:val="0"/>
      <w:spacing w:after="118" w:line="239" w:lineRule="auto"/>
      <w:ind w:left="6510" w:hanging="413"/>
      <w:jc w:val="both"/>
    </w:pPr>
    <w:rPr>
      <w:color w:val="000000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1E9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21E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2025-05-19T07:25:00Z</cp:lastPrinted>
  <dcterms:created xsi:type="dcterms:W3CDTF">2025-05-19T06:31:00Z</dcterms:created>
  <dcterms:modified xsi:type="dcterms:W3CDTF">2025-05-19T07:26:00Z</dcterms:modified>
</cp:coreProperties>
</file>