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77" w:rsidRDefault="00044E77" w:rsidP="00044E77">
      <w:pPr>
        <w:pStyle w:val="1"/>
        <w:shd w:val="clear" w:color="auto" w:fill="FFFFFF"/>
        <w:spacing w:before="0" w:beforeAutospacing="0" w:after="144" w:afterAutospacing="0" w:line="223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Федеральный закон от 06.10.2003 N 131-ФЗ (ред. от 23.05.2020) "Об общих принципах организации местного самоуправления в Российской Федерации"</w:t>
      </w:r>
    </w:p>
    <w:p w:rsidR="00044E77" w:rsidRPr="00044E77" w:rsidRDefault="00044E77" w:rsidP="00044E77">
      <w:pPr>
        <w:shd w:val="clear" w:color="auto" w:fill="FFFFFF"/>
        <w:spacing w:after="144" w:line="324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 w:rsidRPr="00044E77">
        <w:rPr>
          <w:rFonts w:ascii="Arial" w:eastAsia="Times New Roman" w:hAnsi="Arial" w:cs="Arial"/>
          <w:b/>
          <w:bCs/>
          <w:color w:val="333333"/>
          <w:kern w:val="36"/>
          <w:sz w:val="27"/>
        </w:rPr>
        <w:t>Статья 48. Отмена муниципальных правовых актов и приостановление их действия</w:t>
      </w:r>
    </w:p>
    <w:p w:rsidR="00044E77" w:rsidRPr="00044E77" w:rsidRDefault="00044E77" w:rsidP="00044E77">
      <w:pPr>
        <w:shd w:val="clear" w:color="auto" w:fill="FFFFFF"/>
        <w:spacing w:after="0" w:line="404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044E77">
        <w:rPr>
          <w:rFonts w:ascii="Arial" w:eastAsia="Times New Roman" w:hAnsi="Arial" w:cs="Arial"/>
          <w:color w:val="333333"/>
          <w:sz w:val="27"/>
        </w:rPr>
        <w:t> </w:t>
      </w:r>
    </w:p>
    <w:bookmarkStart w:id="0" w:name="dst191"/>
    <w:bookmarkEnd w:id="0"/>
    <w:p w:rsidR="00044E77" w:rsidRPr="00044E77" w:rsidRDefault="00044E77" w:rsidP="00044E77">
      <w:pPr>
        <w:shd w:val="clear" w:color="auto" w:fill="FFFFFF"/>
        <w:spacing w:after="0" w:line="324" w:lineRule="atLeast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044E77">
        <w:rPr>
          <w:rFonts w:ascii="Arial" w:eastAsia="Times New Roman" w:hAnsi="Arial" w:cs="Arial"/>
          <w:color w:val="333333"/>
          <w:sz w:val="27"/>
        </w:rPr>
        <w:fldChar w:fldCharType="begin"/>
      </w:r>
      <w:r w:rsidRPr="00044E77">
        <w:rPr>
          <w:rFonts w:ascii="Arial" w:eastAsia="Times New Roman" w:hAnsi="Arial" w:cs="Arial"/>
          <w:color w:val="333333"/>
          <w:sz w:val="27"/>
        </w:rPr>
        <w:instrText xml:space="preserve"> HYPERLINK "http://www.consultant.ru/document/cons_doc_LAW_183347/2f2f19d786e4d18472d3508871a9af6e482ad9ca/" \l "dst100374" </w:instrText>
      </w:r>
      <w:r w:rsidRPr="00044E77">
        <w:rPr>
          <w:rFonts w:ascii="Arial" w:eastAsia="Times New Roman" w:hAnsi="Arial" w:cs="Arial"/>
          <w:color w:val="333333"/>
          <w:sz w:val="27"/>
        </w:rPr>
        <w:fldChar w:fldCharType="separate"/>
      </w:r>
      <w:proofErr w:type="gramStart"/>
      <w:r w:rsidRPr="00044E77">
        <w:rPr>
          <w:rFonts w:ascii="Arial" w:eastAsia="Times New Roman" w:hAnsi="Arial" w:cs="Arial"/>
          <w:color w:val="666699"/>
          <w:sz w:val="27"/>
        </w:rPr>
        <w:t>1</w:t>
      </w:r>
      <w:r w:rsidRPr="00044E77">
        <w:rPr>
          <w:rFonts w:ascii="Arial" w:eastAsia="Times New Roman" w:hAnsi="Arial" w:cs="Arial"/>
          <w:color w:val="333333"/>
          <w:sz w:val="27"/>
        </w:rPr>
        <w:fldChar w:fldCharType="end"/>
      </w:r>
      <w:r w:rsidRPr="00044E77">
        <w:rPr>
          <w:rFonts w:ascii="Arial" w:eastAsia="Times New Roman" w:hAnsi="Arial" w:cs="Arial"/>
          <w:color w:val="333333"/>
          <w:sz w:val="27"/>
        </w:rPr>
        <w:t>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</w:t>
      </w:r>
      <w:proofErr w:type="gramEnd"/>
      <w:r w:rsidRPr="00044E77">
        <w:rPr>
          <w:rFonts w:ascii="Arial" w:eastAsia="Times New Roman" w:hAnsi="Arial" w:cs="Arial"/>
          <w:color w:val="333333"/>
          <w:sz w:val="27"/>
        </w:rPr>
        <w:t xml:space="preserve">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044E77" w:rsidRPr="00044E77" w:rsidRDefault="00044E77" w:rsidP="00044E77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044E77">
        <w:rPr>
          <w:rFonts w:ascii="Arial" w:eastAsia="Times New Roman" w:hAnsi="Arial" w:cs="Arial"/>
          <w:color w:val="333333"/>
          <w:sz w:val="27"/>
        </w:rPr>
        <w:t>(в ред. Федерального </w:t>
      </w:r>
      <w:hyperlink r:id="rId4" w:anchor="dst100279" w:history="1">
        <w:r w:rsidRPr="00044E77">
          <w:rPr>
            <w:rFonts w:ascii="Arial" w:eastAsia="Times New Roman" w:hAnsi="Arial" w:cs="Arial"/>
            <w:color w:val="666699"/>
            <w:sz w:val="27"/>
          </w:rPr>
          <w:t>закона</w:t>
        </w:r>
      </w:hyperlink>
      <w:r w:rsidRPr="00044E77">
        <w:rPr>
          <w:rFonts w:ascii="Arial" w:eastAsia="Times New Roman" w:hAnsi="Arial" w:cs="Arial"/>
          <w:color w:val="333333"/>
          <w:sz w:val="27"/>
        </w:rPr>
        <w:t> от 25.12.2008 N 281-ФЗ)</w:t>
      </w:r>
    </w:p>
    <w:p w:rsidR="00044E77" w:rsidRPr="00044E77" w:rsidRDefault="00044E77" w:rsidP="00044E77">
      <w:pPr>
        <w:shd w:val="clear" w:color="auto" w:fill="FFFFFF"/>
        <w:spacing w:after="0" w:line="404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044E77">
        <w:rPr>
          <w:rFonts w:ascii="Arial" w:eastAsia="Times New Roman" w:hAnsi="Arial" w:cs="Arial"/>
          <w:color w:val="333333"/>
          <w:sz w:val="27"/>
        </w:rPr>
        <w:t>(</w:t>
      </w:r>
      <w:proofErr w:type="gramStart"/>
      <w:r w:rsidRPr="00044E77">
        <w:rPr>
          <w:rFonts w:ascii="Arial" w:eastAsia="Times New Roman" w:hAnsi="Arial" w:cs="Arial"/>
          <w:color w:val="333333"/>
          <w:sz w:val="27"/>
        </w:rPr>
        <w:t>см</w:t>
      </w:r>
      <w:proofErr w:type="gramEnd"/>
      <w:r w:rsidRPr="00044E77">
        <w:rPr>
          <w:rFonts w:ascii="Arial" w:eastAsia="Times New Roman" w:hAnsi="Arial" w:cs="Arial"/>
          <w:color w:val="333333"/>
          <w:sz w:val="27"/>
        </w:rPr>
        <w:t>. текст в предыдущей редакции)</w:t>
      </w:r>
    </w:p>
    <w:p w:rsidR="00044E77" w:rsidRPr="00044E77" w:rsidRDefault="00044E77" w:rsidP="00044E77">
      <w:pPr>
        <w:shd w:val="clear" w:color="auto" w:fill="FFFFFF"/>
        <w:spacing w:after="0" w:line="324" w:lineRule="atLeast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1" w:name="dst390"/>
      <w:bookmarkEnd w:id="1"/>
      <w:proofErr w:type="gramStart"/>
      <w:r w:rsidRPr="00044E77">
        <w:rPr>
          <w:rFonts w:ascii="Arial" w:eastAsia="Times New Roman" w:hAnsi="Arial" w:cs="Arial"/>
          <w:color w:val="333333"/>
          <w:sz w:val="27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 </w:t>
      </w:r>
      <w:hyperlink r:id="rId5" w:anchor="dst0" w:history="1">
        <w:r w:rsidRPr="00044E77">
          <w:rPr>
            <w:rFonts w:ascii="Arial" w:eastAsia="Times New Roman" w:hAnsi="Arial" w:cs="Arial"/>
            <w:color w:val="666699"/>
            <w:sz w:val="27"/>
          </w:rPr>
          <w:t>законодательством</w:t>
        </w:r>
      </w:hyperlink>
      <w:r w:rsidRPr="00044E77">
        <w:rPr>
          <w:rFonts w:ascii="Arial" w:eastAsia="Times New Roman" w:hAnsi="Arial" w:cs="Arial"/>
          <w:color w:val="333333"/>
          <w:sz w:val="27"/>
        </w:rPr>
        <w:t> Российской Федерации об уполномоченных по защите прав предпринимателей.</w:t>
      </w:r>
      <w:proofErr w:type="gramEnd"/>
      <w:r w:rsidRPr="00044E77">
        <w:rPr>
          <w:rFonts w:ascii="Arial" w:eastAsia="Times New Roman" w:hAnsi="Arial" w:cs="Arial"/>
          <w:color w:val="333333"/>
          <w:sz w:val="27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044E77" w:rsidRPr="00044E77" w:rsidRDefault="00044E77" w:rsidP="00044E77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044E77">
        <w:rPr>
          <w:rFonts w:ascii="Arial" w:eastAsia="Times New Roman" w:hAnsi="Arial" w:cs="Arial"/>
          <w:color w:val="333333"/>
          <w:sz w:val="27"/>
        </w:rPr>
        <w:t>(абзац введен Федеральным </w:t>
      </w:r>
      <w:hyperlink r:id="rId6" w:anchor="dst100075" w:history="1">
        <w:r w:rsidRPr="00044E77">
          <w:rPr>
            <w:rFonts w:ascii="Arial" w:eastAsia="Times New Roman" w:hAnsi="Arial" w:cs="Arial"/>
            <w:color w:val="666699"/>
            <w:sz w:val="27"/>
          </w:rPr>
          <w:t>законом</w:t>
        </w:r>
      </w:hyperlink>
      <w:r w:rsidRPr="00044E77">
        <w:rPr>
          <w:rFonts w:ascii="Arial" w:eastAsia="Times New Roman" w:hAnsi="Arial" w:cs="Arial"/>
          <w:color w:val="333333"/>
          <w:sz w:val="27"/>
        </w:rPr>
        <w:t> от 02.11.2013 N 294-ФЗ)</w:t>
      </w:r>
    </w:p>
    <w:p w:rsidR="00044E77" w:rsidRPr="00044E77" w:rsidRDefault="00044E77" w:rsidP="00044E77">
      <w:pPr>
        <w:shd w:val="clear" w:color="auto" w:fill="FFFFFF"/>
        <w:spacing w:after="0" w:line="324" w:lineRule="atLeast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2" w:name="dst119"/>
      <w:bookmarkEnd w:id="2"/>
      <w:r w:rsidRPr="00044E77">
        <w:rPr>
          <w:rFonts w:ascii="Arial" w:eastAsia="Times New Roman" w:hAnsi="Arial" w:cs="Arial"/>
          <w:color w:val="333333"/>
          <w:sz w:val="27"/>
        </w:rPr>
        <w:t xml:space="preserve">2. </w:t>
      </w:r>
      <w:proofErr w:type="gramStart"/>
      <w:r w:rsidRPr="00044E77">
        <w:rPr>
          <w:rFonts w:ascii="Arial" w:eastAsia="Times New Roman" w:hAnsi="Arial" w:cs="Arial"/>
          <w:color w:val="333333"/>
          <w:sz w:val="27"/>
        </w:rPr>
        <w:t xml:space="preserve">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</w:t>
      </w:r>
      <w:r w:rsidRPr="00044E77">
        <w:rPr>
          <w:rFonts w:ascii="Arial" w:eastAsia="Times New Roman" w:hAnsi="Arial" w:cs="Arial"/>
          <w:color w:val="333333"/>
          <w:sz w:val="27"/>
        </w:rPr>
        <w:lastRenderedPageBreak/>
        <w:t>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  <w:proofErr w:type="gramEnd"/>
    </w:p>
    <w:p w:rsidR="00044E77" w:rsidRPr="00044E77" w:rsidRDefault="00044E77" w:rsidP="00044E77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044E77">
        <w:rPr>
          <w:rFonts w:ascii="Arial" w:eastAsia="Times New Roman" w:hAnsi="Arial" w:cs="Arial"/>
          <w:color w:val="333333"/>
          <w:sz w:val="27"/>
        </w:rPr>
        <w:t>(</w:t>
      </w:r>
      <w:proofErr w:type="gramStart"/>
      <w:r w:rsidRPr="00044E77">
        <w:rPr>
          <w:rFonts w:ascii="Arial" w:eastAsia="Times New Roman" w:hAnsi="Arial" w:cs="Arial"/>
          <w:color w:val="333333"/>
          <w:sz w:val="27"/>
        </w:rPr>
        <w:t>ч</w:t>
      </w:r>
      <w:proofErr w:type="gramEnd"/>
      <w:r w:rsidRPr="00044E77">
        <w:rPr>
          <w:rFonts w:ascii="Arial" w:eastAsia="Times New Roman" w:hAnsi="Arial" w:cs="Arial"/>
          <w:color w:val="333333"/>
          <w:sz w:val="27"/>
        </w:rPr>
        <w:t>асть вторая введена Федеральным </w:t>
      </w:r>
      <w:hyperlink r:id="rId7" w:anchor="dst100375" w:history="1">
        <w:r w:rsidRPr="00044E77">
          <w:rPr>
            <w:rFonts w:ascii="Arial" w:eastAsia="Times New Roman" w:hAnsi="Arial" w:cs="Arial"/>
            <w:color w:val="666699"/>
            <w:sz w:val="27"/>
          </w:rPr>
          <w:t>законом</w:t>
        </w:r>
      </w:hyperlink>
      <w:r w:rsidRPr="00044E77">
        <w:rPr>
          <w:rFonts w:ascii="Arial" w:eastAsia="Times New Roman" w:hAnsi="Arial" w:cs="Arial"/>
          <w:color w:val="333333"/>
          <w:sz w:val="27"/>
        </w:rPr>
        <w:t> от 18.10.2007 N 230-ФЗ)</w:t>
      </w:r>
    </w:p>
    <w:p w:rsidR="00BB263A" w:rsidRDefault="00BB263A"/>
    <w:sectPr w:rsidR="00BB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4E77"/>
    <w:rsid w:val="00044E77"/>
    <w:rsid w:val="00BB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E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044E77"/>
  </w:style>
  <w:style w:type="character" w:customStyle="1" w:styleId="hl">
    <w:name w:val="hl"/>
    <w:basedOn w:val="a0"/>
    <w:rsid w:val="00044E77"/>
  </w:style>
  <w:style w:type="character" w:customStyle="1" w:styleId="nobr">
    <w:name w:val="nobr"/>
    <w:basedOn w:val="a0"/>
    <w:rsid w:val="00044E77"/>
  </w:style>
  <w:style w:type="character" w:styleId="a3">
    <w:name w:val="Hyperlink"/>
    <w:basedOn w:val="a0"/>
    <w:uiPriority w:val="99"/>
    <w:semiHidden/>
    <w:unhideWhenUsed/>
    <w:rsid w:val="00044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8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72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83347/2f2f19d786e4d18472d3508871a9af6e482ad9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1618/3eeafbd3bdb64673818bd5cba64081209bddc7a4/" TargetMode="External"/><Relationship Id="rId5" Type="http://schemas.openxmlformats.org/officeDocument/2006/relationships/hyperlink" Target="http://www.consultant.ru/document/cons_doc_LAW_189578/" TargetMode="External"/><Relationship Id="rId4" Type="http://schemas.openxmlformats.org/officeDocument/2006/relationships/hyperlink" Target="http://www.consultant.ru/document/cons_doc_LAW_183401/9f7a3cf53239eca2edd88f48abffaae436a17f6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2020-07-02T06:26:00Z</dcterms:created>
  <dcterms:modified xsi:type="dcterms:W3CDTF">2020-07-02T06:27:00Z</dcterms:modified>
</cp:coreProperties>
</file>