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8AF" w:rsidRPr="00EC38AF" w:rsidRDefault="00EC38AF" w:rsidP="00EC38AF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EC38AF">
        <w:rPr>
          <w:rFonts w:ascii="Tahoma" w:eastAsia="Times New Roman" w:hAnsi="Tahoma" w:cs="Tahoma"/>
          <w:b/>
          <w:bCs/>
          <w:color w:val="000000"/>
          <w:sz w:val="21"/>
          <w:lang w:eastAsia="ru-RU"/>
        </w:rPr>
        <w:t>Гарантийный фонд содействия кредитованию субъектам малого и среднего предпринимательства</w:t>
      </w:r>
    </w:p>
    <w:p w:rsidR="00EC38AF" w:rsidRPr="00EC38AF" w:rsidRDefault="00EC38AF" w:rsidP="00EC38AF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EC38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Гарантийный фонд содействия кредитованию субъектов малого и среднего предпринимательства Республики Бурятия создан 5 октября 2011 года на основании Постановления Правительства Республики Бурятия от 25.02.2011г. № 36. </w:t>
      </w:r>
      <w:r w:rsidRPr="00EC38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br/>
        <w:t>Цель создания Гарантийного фонда – обеспечение доступа субъектов малого и среднего предпринимательства (СМСП) к кредитным и иным финансовым ресурсам, развитие системы гарантий и поручительств по обязательствам СМСП и инфраструктуры поддержки СМСП. </w:t>
      </w:r>
      <w:r w:rsidRPr="00EC38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br/>
        <w:t>Основным видом деятельности является предоставление поручительств по обязательствам предпринимателей, вытекающих из заключаемых ими кредитных договоров, договоров займа, лизинга. </w:t>
      </w:r>
    </w:p>
    <w:p w:rsidR="00EC38AF" w:rsidRPr="00EC38AF" w:rsidRDefault="00EC38AF" w:rsidP="00EC38AF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hyperlink r:id="rId4" w:history="1">
        <w:r w:rsidRPr="00EC38AF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Порядок предоставления субсидий.</w:t>
        </w:r>
      </w:hyperlink>
    </w:p>
    <w:p w:rsidR="00EC38AF" w:rsidRPr="00EC38AF" w:rsidRDefault="00EC38AF" w:rsidP="00EC38AF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hyperlink r:id="rId5" w:history="1">
        <w:r w:rsidRPr="00EC38AF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Порядок предоставления поручительства Гарантийного фонда РБ</w:t>
        </w:r>
      </w:hyperlink>
    </w:p>
    <w:p w:rsidR="00EC38AF" w:rsidRPr="00EC38AF" w:rsidRDefault="00EC38AF" w:rsidP="00EC38AF">
      <w:pPr>
        <w:spacing w:after="180" w:line="240" w:lineRule="auto"/>
        <w:outlineLvl w:val="3"/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</w:pPr>
      <w:r w:rsidRPr="00EC38AF"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Схема предоставления поручительства Гарантийным фондом РБ</w:t>
      </w:r>
    </w:p>
    <w:p w:rsidR="00EC38AF" w:rsidRPr="00EC38AF" w:rsidRDefault="00EC38AF" w:rsidP="00EC38AF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>
        <w:rPr>
          <w:rFonts w:ascii="Tahoma" w:eastAsia="Times New Roman" w:hAnsi="Tahoma" w:cs="Tahoma"/>
          <w:noProof/>
          <w:color w:val="000000"/>
          <w:sz w:val="21"/>
          <w:szCs w:val="21"/>
          <w:lang w:eastAsia="ru-RU"/>
        </w:rPr>
        <w:drawing>
          <wp:inline distT="0" distB="0" distL="0" distR="0">
            <wp:extent cx="6667500" cy="4191000"/>
            <wp:effectExtent l="19050" t="0" r="0" b="0"/>
            <wp:docPr id="1" name="Рисунок 1" descr="Схема работ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хема работы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9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C38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 </w:t>
      </w:r>
    </w:p>
    <w:p w:rsidR="00EC38AF" w:rsidRPr="00EC38AF" w:rsidRDefault="00EC38AF" w:rsidP="00EC38AF">
      <w:pPr>
        <w:spacing w:after="180" w:line="240" w:lineRule="auto"/>
        <w:outlineLvl w:val="3"/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</w:pPr>
      <w:r w:rsidRPr="00EC38AF">
        <w:rPr>
          <w:rFonts w:ascii="Tahoma" w:eastAsia="Times New Roman" w:hAnsi="Tahoma" w:cs="Tahoma"/>
          <w:b/>
          <w:bCs/>
          <w:color w:val="000000"/>
          <w:sz w:val="24"/>
          <w:szCs w:val="24"/>
          <w:lang w:eastAsia="ru-RU"/>
        </w:rPr>
        <w:t>Месторасположение Гарантийного фонда </w:t>
      </w:r>
    </w:p>
    <w:p w:rsidR="00EC38AF" w:rsidRPr="00EC38AF" w:rsidRDefault="00EC38AF" w:rsidP="00EC38AF">
      <w:pPr>
        <w:spacing w:after="150" w:line="240" w:lineRule="auto"/>
        <w:rPr>
          <w:rFonts w:ascii="Tahoma" w:eastAsia="Times New Roman" w:hAnsi="Tahoma" w:cs="Tahoma"/>
          <w:color w:val="000000"/>
          <w:sz w:val="17"/>
          <w:szCs w:val="17"/>
          <w:lang w:eastAsia="ru-RU"/>
        </w:rPr>
      </w:pPr>
      <w:r w:rsidRPr="00EC38AF">
        <w:rPr>
          <w:rFonts w:ascii="Tahoma" w:eastAsia="Times New Roman" w:hAnsi="Tahoma" w:cs="Tahoma"/>
          <w:color w:val="000000"/>
          <w:sz w:val="17"/>
          <w:szCs w:val="17"/>
          <w:lang w:eastAsia="ru-RU"/>
        </w:rPr>
        <w:t xml:space="preserve">© </w:t>
      </w:r>
      <w:proofErr w:type="spellStart"/>
      <w:r w:rsidRPr="00EC38AF">
        <w:rPr>
          <w:rFonts w:ascii="Tahoma" w:eastAsia="Times New Roman" w:hAnsi="Tahoma" w:cs="Tahoma"/>
          <w:color w:val="000000"/>
          <w:sz w:val="17"/>
          <w:szCs w:val="17"/>
          <w:lang w:eastAsia="ru-RU"/>
        </w:rPr>
        <w:t>Яндекс</w:t>
      </w:r>
      <w:hyperlink r:id="rId7" w:tgtFrame="_blank" w:history="1">
        <w:r w:rsidRPr="00EC38AF">
          <w:rPr>
            <w:rFonts w:ascii="Tahoma" w:eastAsia="Times New Roman" w:hAnsi="Tahoma" w:cs="Tahoma"/>
            <w:color w:val="0000FF"/>
            <w:sz w:val="17"/>
            <w:u w:val="single"/>
            <w:lang w:eastAsia="ru-RU"/>
          </w:rPr>
          <w:t>Условия</w:t>
        </w:r>
        <w:proofErr w:type="spellEnd"/>
        <w:r w:rsidRPr="00EC38AF">
          <w:rPr>
            <w:rFonts w:ascii="Tahoma" w:eastAsia="Times New Roman" w:hAnsi="Tahoma" w:cs="Tahoma"/>
            <w:color w:val="0000FF"/>
            <w:sz w:val="17"/>
            <w:u w:val="single"/>
            <w:lang w:eastAsia="ru-RU"/>
          </w:rPr>
          <w:t xml:space="preserve"> использования</w:t>
        </w:r>
      </w:hyperlink>
    </w:p>
    <w:p w:rsidR="00EC38AF" w:rsidRPr="00EC38AF" w:rsidRDefault="00EC38AF" w:rsidP="00EC38AF">
      <w:pPr>
        <w:spacing w:after="150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  <w:r w:rsidRPr="00EC38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 xml:space="preserve">Республика Бурятия, г. Улан-Удэ, ул. </w:t>
      </w:r>
      <w:proofErr w:type="spellStart"/>
      <w:r w:rsidRPr="00EC38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Борсоева</w:t>
      </w:r>
      <w:proofErr w:type="spellEnd"/>
      <w:r w:rsidRPr="00EC38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, 19</w:t>
      </w:r>
      <w:proofErr w:type="gramStart"/>
      <w:r w:rsidRPr="00EC38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 xml:space="preserve"> Б</w:t>
      </w:r>
      <w:proofErr w:type="gramEnd"/>
      <w:r w:rsidRPr="00EC38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>, офис 708, </w:t>
      </w:r>
      <w:r w:rsidRPr="00EC38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br/>
        <w:t>Телефон / факс: +7 (3012) 29-79-19 +7 (9244) 56-19-19 </w:t>
      </w:r>
      <w:r w:rsidRPr="00EC38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br/>
        <w:t>Директор: Трофимова Ирина Геннадьевна </w:t>
      </w:r>
      <w:r w:rsidRPr="00EC38AF"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br/>
        <w:t>Сайт: </w:t>
      </w:r>
      <w:hyperlink r:id="rId8" w:history="1">
        <w:r w:rsidRPr="00EC38AF">
          <w:rPr>
            <w:rFonts w:ascii="Tahoma" w:eastAsia="Times New Roman" w:hAnsi="Tahoma" w:cs="Tahoma"/>
            <w:color w:val="356FC8"/>
            <w:sz w:val="21"/>
            <w:u w:val="single"/>
            <w:lang w:eastAsia="ru-RU"/>
          </w:rPr>
          <w:t>http://gfb-baikal.ru/</w:t>
        </w:r>
      </w:hyperlink>
    </w:p>
    <w:p w:rsidR="00B522BB" w:rsidRDefault="00B522BB"/>
    <w:sectPr w:rsidR="00B522BB" w:rsidSect="00B522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38AF"/>
    <w:rsid w:val="00B522BB"/>
    <w:rsid w:val="00EC38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2BB"/>
  </w:style>
  <w:style w:type="paragraph" w:styleId="4">
    <w:name w:val="heading 4"/>
    <w:basedOn w:val="a"/>
    <w:link w:val="40"/>
    <w:uiPriority w:val="9"/>
    <w:qFormat/>
    <w:rsid w:val="00EC38A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EC38A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EC38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C38AF"/>
    <w:rPr>
      <w:b/>
      <w:bCs/>
    </w:rPr>
  </w:style>
  <w:style w:type="character" w:styleId="a5">
    <w:name w:val="Hyperlink"/>
    <w:basedOn w:val="a0"/>
    <w:uiPriority w:val="99"/>
    <w:semiHidden/>
    <w:unhideWhenUsed/>
    <w:rsid w:val="00EC38AF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C38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C38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1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1880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1151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22188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fb-baikal.r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yandex.ru/legal/maps_termsofuse/?lang=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minpromtorg.govrb.ru/minprom/poderzka%20predprinimat/%D0%9F%D0%BE%D1%80%D1%8F%D0%B4%D0%BE%D0%BA%20%D0%BF%D1%80%D0%B5%D0%B4%D0%BE%D1%81%D1%82%D0%B0%D0%B2%D0%BB%D0%B5%D0%BD%D0%B8%D1%8F%20%D0%BF%D0%BE%D1%80%D1%83%D1%87%D0%B8%D1%82%D0%B5%D0%BB%D1%8C%D1%81%D1%82%D0%B2%20%D0%93%D0%A4%20%D0%A0%D0%91.doc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minpromtorg.govrb.ru/minprom/poderzka%20predprinimat/%D0%BF%D0%BE%D1%80%D1%8F%D0%B4%D0%BE%D0%BA.DOC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1450</Characters>
  <Application>Microsoft Office Word</Application>
  <DocSecurity>0</DocSecurity>
  <Lines>12</Lines>
  <Paragraphs>3</Paragraphs>
  <ScaleCrop>false</ScaleCrop>
  <Company/>
  <LinksUpToDate>false</LinksUpToDate>
  <CharactersWithSpaces>1701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</dc:creator>
  <cp:keywords/>
  <dc:description/>
  <cp:lastModifiedBy>12</cp:lastModifiedBy>
  <cp:revision>2</cp:revision>
  <dcterms:created xsi:type="dcterms:W3CDTF">2018-03-26T05:11:00Z</dcterms:created>
  <dcterms:modified xsi:type="dcterms:W3CDTF">2018-03-26T05:11:00Z</dcterms:modified>
</cp:coreProperties>
</file>